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131DB760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6109180" w14:textId="77777777" w:rsidR="00613493" w:rsidRDefault="00613493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74AAD21C" w:rsidR="00EE567F" w:rsidRDefault="00EE567F" w:rsidP="00EE567F">
      <w:pPr>
        <w:spacing w:after="268"/>
        <w:ind w:right="-20"/>
      </w:pPr>
    </w:p>
    <w:p w14:paraId="584B6AB1" w14:textId="6048DF24" w:rsidR="00613493" w:rsidRDefault="00613493" w:rsidP="00EE567F">
      <w:pPr>
        <w:spacing w:after="268"/>
        <w:ind w:right="-20"/>
      </w:pPr>
    </w:p>
    <w:p w14:paraId="66A555EC" w14:textId="77777777" w:rsidR="00613493" w:rsidRDefault="00613493" w:rsidP="00EE567F">
      <w:pPr>
        <w:spacing w:after="268"/>
        <w:ind w:right="-20"/>
      </w:pPr>
    </w:p>
    <w:p w14:paraId="6535E141" w14:textId="77777777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613493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6C37E4EB" w:rsidR="00CF1A5A" w:rsidRDefault="00CF1A5A" w:rsidP="00613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5600DC" w14:textId="77777777" w:rsidR="00A032BD" w:rsidRPr="00ED2D67" w:rsidRDefault="00A032BD" w:rsidP="0061349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535E144" w14:textId="44124CCE" w:rsidR="00CF1A5A" w:rsidRPr="00A032BD" w:rsidRDefault="00A032BD" w:rsidP="00613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032BD">
        <w:rPr>
          <w:rFonts w:ascii="Times New Roman" w:hAnsi="Times New Roman" w:cs="Times New Roman"/>
          <w:b/>
          <w:sz w:val="28"/>
          <w:szCs w:val="28"/>
          <w:u w:val="single"/>
        </w:rPr>
        <w:t>Изыскания и проектирование железных дорог</w:t>
      </w:r>
    </w:p>
    <w:p w14:paraId="6535E146" w14:textId="77777777" w:rsidR="00CF1A5A" w:rsidRPr="00AA4D86" w:rsidRDefault="00CF1A5A" w:rsidP="0061349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61349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535E148" w14:textId="21D20281" w:rsidR="00CF1A5A" w:rsidRPr="00613493" w:rsidRDefault="00CF1A5A" w:rsidP="006134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349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7F3770B" w14:textId="77777777" w:rsidR="00613493" w:rsidRDefault="00613493" w:rsidP="0061349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6535E149" w14:textId="5C14E073" w:rsidR="00CF1A5A" w:rsidRPr="00613493" w:rsidRDefault="00A032BD" w:rsidP="006134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3493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23.05.06 Строительство железных дорог, мостов и транспортных тоннелей</w:t>
      </w:r>
    </w:p>
    <w:p w14:paraId="6535E14A" w14:textId="77777777" w:rsidR="00CF1A5A" w:rsidRPr="000E33B9" w:rsidRDefault="00CF1A5A" w:rsidP="0061349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319E2C8" w14:textId="77777777" w:rsidR="00613493" w:rsidRDefault="00613493" w:rsidP="0061349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535E14B" w14:textId="69B5EB89" w:rsidR="00CF1A5A" w:rsidRPr="00613493" w:rsidRDefault="00CF1A5A" w:rsidP="0061349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613493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7ED67D9" w14:textId="77777777" w:rsidR="00613493" w:rsidRDefault="00613493" w:rsidP="00613493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6535E14C" w14:textId="422A9D9D" w:rsidR="00CF1A5A" w:rsidRPr="00613493" w:rsidRDefault="00053135" w:rsidP="0061349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vertAlign w:val="superscript"/>
        </w:rPr>
      </w:pPr>
      <w:r w:rsidRPr="00613493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6535E14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8A458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8A458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8A458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0B593F3D" w:rsidR="00135D1D" w:rsidRPr="00A032BD" w:rsidRDefault="00135D1D" w:rsidP="00135D1D">
      <w:pPr>
        <w:pStyle w:val="s1"/>
        <w:ind w:firstLine="708"/>
        <w:jc w:val="both"/>
        <w:rPr>
          <w:iCs/>
        </w:rPr>
      </w:pPr>
      <w:r>
        <w:t xml:space="preserve">Формы промежуточной аттестации: </w:t>
      </w:r>
      <w:r w:rsidR="00E362BD" w:rsidRPr="00D50762">
        <w:rPr>
          <w:color w:val="000000"/>
        </w:rPr>
        <w:t>очная форма обучения - зачет в 7 семестре, курсовая работа и экзамен в 8 семестре, заочная форма обучения – 4 курс</w:t>
      </w:r>
      <w:r w:rsidRPr="00A032BD">
        <w:rPr>
          <w:iCs/>
        </w:rPr>
        <w:t xml:space="preserve">. </w:t>
      </w:r>
    </w:p>
    <w:p w14:paraId="6535E17A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535E17B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35E17C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3"/>
        <w:gridCol w:w="2818"/>
      </w:tblGrid>
      <w:tr w:rsidR="00CF0A07" w:rsidRPr="009B4FAE" w14:paraId="6535E180" w14:textId="77777777" w:rsidTr="0013475A">
        <w:trPr>
          <w:trHeight w:val="493"/>
        </w:trPr>
        <w:tc>
          <w:tcPr>
            <w:tcW w:w="7654" w:type="dxa"/>
          </w:tcPr>
          <w:p w14:paraId="6535E17E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535E17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8D6784" w:rsidRPr="009B4FAE" w14:paraId="6535E183" w14:textId="77777777" w:rsidTr="0013475A">
        <w:trPr>
          <w:trHeight w:val="310"/>
        </w:trPr>
        <w:tc>
          <w:tcPr>
            <w:tcW w:w="7654" w:type="dxa"/>
          </w:tcPr>
          <w:p w14:paraId="6535E181" w14:textId="67BAA767" w:rsidR="008D6784" w:rsidRPr="008D6784" w:rsidRDefault="008D6784" w:rsidP="008D67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8D678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ПК-1: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2835" w:type="dxa"/>
          </w:tcPr>
          <w:p w14:paraId="6535E182" w14:textId="7AD3F5D0" w:rsidR="008D6784" w:rsidRPr="008D6784" w:rsidRDefault="008D6784" w:rsidP="008D67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8D678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ПК-1.4. Выполняет проектно-изыскательские работы при проектировании железнодорожного пути, мостов и транспортных тоннелей</w:t>
            </w:r>
          </w:p>
        </w:tc>
      </w:tr>
    </w:tbl>
    <w:p w14:paraId="6535E18F" w14:textId="5808E7ED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8B66602" w14:textId="77777777" w:rsidR="00A032BD" w:rsidRDefault="00A032BD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535E19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35E19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24"/>
        <w:gridCol w:w="1979"/>
      </w:tblGrid>
      <w:tr w:rsidR="009B4FAE" w:rsidRPr="009B4FAE" w14:paraId="6535E197" w14:textId="77777777" w:rsidTr="00970182">
        <w:tc>
          <w:tcPr>
            <w:tcW w:w="3668" w:type="dxa"/>
          </w:tcPr>
          <w:p w14:paraId="6535E19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24" w:type="dxa"/>
          </w:tcPr>
          <w:p w14:paraId="6535E19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79" w:type="dxa"/>
          </w:tcPr>
          <w:p w14:paraId="09708D6E" w14:textId="77777777" w:rsidR="00970182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35E196" w14:textId="3EC5D884" w:rsidR="00AF1A69" w:rsidRPr="009B4FAE" w:rsidRDefault="00193002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BC332D">
              <w:rPr>
                <w:rFonts w:ascii="Times New Roman" w:hAnsi="Times New Roman"/>
                <w:sz w:val="20"/>
                <w:szCs w:val="20"/>
              </w:rPr>
              <w:t>курс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E4517" w:rsidRPr="009B4FAE" w14:paraId="6535E19D" w14:textId="77777777" w:rsidTr="00970182">
        <w:tc>
          <w:tcPr>
            <w:tcW w:w="3668" w:type="dxa"/>
            <w:vMerge w:val="restart"/>
          </w:tcPr>
          <w:p w14:paraId="6535E198" w14:textId="47CDC973" w:rsidR="00DE4517" w:rsidRPr="00B24C1F" w:rsidRDefault="00DE4517" w:rsidP="00DE451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8D678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ПК-1.4. Выполняет проектно-изыскательские работы при проектировании железнодорожного пути, мостов и транспортных тоннелей</w:t>
            </w:r>
          </w:p>
        </w:tc>
        <w:tc>
          <w:tcPr>
            <w:tcW w:w="4724" w:type="dxa"/>
          </w:tcPr>
          <w:p w14:paraId="6535E199" w14:textId="00E11418" w:rsidR="00DE4517" w:rsidRPr="002103AC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C5446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основы изысканий и проектирования </w:t>
            </w:r>
            <w:r w:rsidR="0015280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железнодорожного пути, мостов и транспортных тоннелей</w:t>
            </w:r>
          </w:p>
        </w:tc>
        <w:tc>
          <w:tcPr>
            <w:tcW w:w="1979" w:type="dxa"/>
          </w:tcPr>
          <w:p w14:paraId="6535E19A" w14:textId="4B0CB618" w:rsidR="00DE4517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97018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BC332D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A66C1DC" w14:textId="7AA4461F" w:rsidR="00970182" w:rsidRPr="009B4FAE" w:rsidRDefault="00970182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BC332D">
              <w:rPr>
                <w:rFonts w:ascii="Times New Roman" w:hAnsi="Times New Roman"/>
                <w:sz w:val="20"/>
                <w:szCs w:val="20"/>
              </w:rPr>
              <w:t>4 курс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B" w14:textId="67B6DB89" w:rsidR="00DE4517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97018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BC332D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D8AEFF7" w14:textId="0E3DB678" w:rsidR="00970182" w:rsidRDefault="00970182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BC332D">
              <w:rPr>
                <w:rFonts w:ascii="Times New Roman" w:hAnsi="Times New Roman"/>
                <w:sz w:val="20"/>
                <w:szCs w:val="20"/>
              </w:rPr>
              <w:t>4 курс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C" w14:textId="47101333" w:rsidR="00DE4517" w:rsidRPr="009B4FAE" w:rsidRDefault="00DE4517" w:rsidP="001528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4517" w:rsidRPr="009B4FAE" w14:paraId="6535E1A2" w14:textId="77777777" w:rsidTr="00970182">
        <w:tc>
          <w:tcPr>
            <w:tcW w:w="3668" w:type="dxa"/>
            <w:vMerge/>
          </w:tcPr>
          <w:p w14:paraId="6535E19E" w14:textId="77777777" w:rsidR="00DE4517" w:rsidRPr="009B4FAE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4" w:type="dxa"/>
          </w:tcPr>
          <w:p w14:paraId="6535E19F" w14:textId="23CD9A34" w:rsidR="00DE4517" w:rsidRPr="002103AC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553F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выполнять расчеты при проектировании </w:t>
            </w:r>
            <w:r w:rsidR="00152805" w:rsidRPr="0015280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железнодорожного пути, мостов и транспортных тоннелей</w:t>
            </w:r>
          </w:p>
        </w:tc>
        <w:tc>
          <w:tcPr>
            <w:tcW w:w="1979" w:type="dxa"/>
          </w:tcPr>
          <w:p w14:paraId="0CC0042B" w14:textId="7D221911" w:rsidR="00196494" w:rsidRPr="009B4FAE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196494">
              <w:rPr>
                <w:rFonts w:ascii="Times New Roman" w:hAnsi="Times New Roman"/>
                <w:sz w:val="20"/>
                <w:szCs w:val="20"/>
              </w:rPr>
              <w:t>1</w:t>
            </w:r>
            <w:r w:rsidR="005E1FA9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5E1FA9">
              <w:rPr>
                <w:rFonts w:ascii="Times New Roman" w:hAnsi="Times New Roman"/>
                <w:sz w:val="20"/>
                <w:szCs w:val="20"/>
              </w:rPr>
              <w:t>1</w:t>
            </w:r>
            <w:r w:rsidR="00BC332D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5E1F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6494">
              <w:rPr>
                <w:rFonts w:ascii="Times New Roman" w:hAnsi="Times New Roman"/>
                <w:sz w:val="20"/>
                <w:szCs w:val="20"/>
              </w:rPr>
              <w:t>(</w:t>
            </w:r>
            <w:r w:rsidR="00BC332D">
              <w:rPr>
                <w:rFonts w:ascii="Times New Roman" w:hAnsi="Times New Roman"/>
                <w:sz w:val="20"/>
                <w:szCs w:val="20"/>
              </w:rPr>
              <w:t>4 курс</w:t>
            </w:r>
            <w:r w:rsidR="0019649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0CB24F6D" w:rsidR="00DE4517" w:rsidRPr="009B4FAE" w:rsidRDefault="00DE4517" w:rsidP="001964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4517" w:rsidRPr="009B4FAE" w14:paraId="6535E1A7" w14:textId="77777777" w:rsidTr="00970182">
        <w:tc>
          <w:tcPr>
            <w:tcW w:w="3668" w:type="dxa"/>
            <w:vMerge/>
          </w:tcPr>
          <w:p w14:paraId="6535E1A3" w14:textId="77777777" w:rsidR="00DE4517" w:rsidRPr="009B4FAE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4" w:type="dxa"/>
          </w:tcPr>
          <w:p w14:paraId="6535E1A4" w14:textId="5B2CE663" w:rsidR="00DE4517" w:rsidRPr="002103AC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CA314C" w:rsidRPr="00CA314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современными методами расчета,</w:t>
            </w:r>
            <w:r w:rsidR="00CA314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C5446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проектирования </w:t>
            </w:r>
            <w:r w:rsidR="00AB1DB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железнодорожного пути</w:t>
            </w:r>
            <w:r w:rsidR="008553F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, мостов и транспортных тоннелей</w:t>
            </w:r>
          </w:p>
        </w:tc>
        <w:tc>
          <w:tcPr>
            <w:tcW w:w="1979" w:type="dxa"/>
          </w:tcPr>
          <w:p w14:paraId="6535E1A5" w14:textId="2A07EA3F" w:rsidR="00DE4517" w:rsidRPr="009B4FAE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</w:t>
            </w:r>
            <w:r w:rsidR="005E1FA9">
              <w:rPr>
                <w:rFonts w:ascii="Times New Roman" w:hAnsi="Times New Roman"/>
                <w:sz w:val="20"/>
                <w:szCs w:val="20"/>
              </w:rPr>
              <w:t>1</w:t>
            </w:r>
            <w:r w:rsidR="00997D80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BC332D">
              <w:rPr>
                <w:rFonts w:ascii="Times New Roman" w:hAnsi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871C936" w14:textId="4A9D2A7A" w:rsidR="00997D80" w:rsidRPr="00997D80" w:rsidRDefault="00997D80" w:rsidP="00997D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7D80">
              <w:rPr>
                <w:rFonts w:ascii="Times New Roman" w:hAnsi="Times New Roman"/>
                <w:sz w:val="20"/>
                <w:szCs w:val="20"/>
              </w:rPr>
              <w:t>(</w:t>
            </w:r>
            <w:r w:rsidR="00BC332D">
              <w:rPr>
                <w:rFonts w:ascii="Times New Roman" w:hAnsi="Times New Roman"/>
                <w:sz w:val="20"/>
                <w:szCs w:val="20"/>
              </w:rPr>
              <w:t>4 курс</w:t>
            </w:r>
            <w:r w:rsidRPr="00997D8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6" w14:textId="2F9DC896" w:rsidR="00DE4517" w:rsidRPr="009B4FAE" w:rsidRDefault="00DE4517" w:rsidP="00997D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6535E1BE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BF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6535E1C1" w14:textId="3D210D18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E362BD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2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3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</w:t>
      </w:r>
      <w:bookmarkStart w:id="1" w:name="_Hlk68526090"/>
      <w:r w:rsidRPr="007419C7">
        <w:rPr>
          <w:rFonts w:ascii="Times New Roman" w:eastAsia="Times New Roman" w:hAnsi="Times New Roman"/>
          <w:sz w:val="24"/>
          <w:szCs w:val="24"/>
        </w:rPr>
        <w:t xml:space="preserve">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6C5B38A9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E362BD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1"/>
    <w:p w14:paraId="702A3607" w14:textId="28A29D41" w:rsidR="00DE4517" w:rsidRDefault="00DE4517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DFC4970" w14:textId="137781A4" w:rsidR="005A0AA2" w:rsidRPr="005A0AA2" w:rsidRDefault="005A0AA2" w:rsidP="005A0A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A0AA2">
        <w:rPr>
          <w:rFonts w:ascii="Times New Roman" w:eastAsia="Times New Roman" w:hAnsi="Times New Roman"/>
          <w:sz w:val="24"/>
          <w:szCs w:val="24"/>
        </w:rPr>
        <w:t>Промежуточная аттестация (защита курсовой работы по теме «</w:t>
      </w:r>
      <w:r>
        <w:rPr>
          <w:rFonts w:ascii="Times New Roman" w:eastAsia="Times New Roman" w:hAnsi="Times New Roman"/>
          <w:sz w:val="24"/>
          <w:szCs w:val="24"/>
        </w:rPr>
        <w:t>Проектирование участка новой железной дороги</w:t>
      </w:r>
      <w:r w:rsidRPr="005A0AA2">
        <w:rPr>
          <w:rFonts w:ascii="Times New Roman" w:eastAsia="Times New Roman" w:hAnsi="Times New Roman"/>
          <w:sz w:val="24"/>
          <w:szCs w:val="24"/>
        </w:rPr>
        <w:t xml:space="preserve">») проводится в одной из следующих форм: </w:t>
      </w:r>
    </w:p>
    <w:p w14:paraId="529A39A9" w14:textId="77777777" w:rsidR="005A0AA2" w:rsidRPr="005A0AA2" w:rsidRDefault="005A0AA2" w:rsidP="005A0A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A0AA2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1778DB9" w14:textId="54643371" w:rsidR="00DE4517" w:rsidRDefault="005A0AA2" w:rsidP="005A0A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A0AA2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E362BD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5A0AA2">
        <w:rPr>
          <w:rFonts w:ascii="Times New Roman" w:eastAsia="Times New Roman" w:hAnsi="Times New Roman"/>
          <w:sz w:val="24"/>
          <w:szCs w:val="24"/>
        </w:rPr>
        <w:t>.</w:t>
      </w:r>
    </w:p>
    <w:p w14:paraId="17FFC34A" w14:textId="49F3B6A3" w:rsidR="00DE4517" w:rsidRDefault="00DE4517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5B2735E" w14:textId="4A00A30E" w:rsidR="00DE4517" w:rsidRDefault="00DE4517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57C3BFC" w14:textId="5A15FB9A" w:rsidR="00DE4517" w:rsidRDefault="00DE4517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35E1C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2FCC7C1F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45D4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6535E1CD" w14:textId="77777777" w:rsidTr="006459F1">
        <w:tc>
          <w:tcPr>
            <w:tcW w:w="3018" w:type="dxa"/>
          </w:tcPr>
          <w:p w14:paraId="6535E1C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535E1C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494" w:rsidRPr="006459F1" w14:paraId="6535E1D1" w14:textId="77777777" w:rsidTr="006459F1">
        <w:tc>
          <w:tcPr>
            <w:tcW w:w="3018" w:type="dxa"/>
          </w:tcPr>
          <w:p w14:paraId="6535E1CE" w14:textId="3A14C0B5" w:rsidR="00196494" w:rsidRPr="00AB1DB8" w:rsidRDefault="00196494" w:rsidP="0019649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B1DB8">
              <w:rPr>
                <w:rFonts w:ascii="Times New Roman" w:hAnsi="Times New Roman" w:cs="Times New Roman"/>
                <w:iCs/>
                <w:sz w:val="20"/>
                <w:szCs w:val="20"/>
              </w:rPr>
              <w:t>ПК-1.4. Выполняет проектно-изыскательские работы при проектировании железнодорожного пути, мостов и транспортных тоннелей</w:t>
            </w:r>
          </w:p>
        </w:tc>
        <w:tc>
          <w:tcPr>
            <w:tcW w:w="7579" w:type="dxa"/>
          </w:tcPr>
          <w:p w14:paraId="6535E1D0" w14:textId="166F0158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основы изысканий и проектирования железнодорожного пути, мостов и транспортных тоннелей</w:t>
            </w:r>
          </w:p>
        </w:tc>
      </w:tr>
      <w:tr w:rsidR="00196494" w:rsidRPr="006459F1" w14:paraId="6535E1D3" w14:textId="77777777" w:rsidTr="00233040">
        <w:trPr>
          <w:trHeight w:val="742"/>
        </w:trPr>
        <w:tc>
          <w:tcPr>
            <w:tcW w:w="10597" w:type="dxa"/>
            <w:gridSpan w:val="2"/>
          </w:tcPr>
          <w:p w14:paraId="14EA9171" w14:textId="77777777" w:rsidR="00196494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Примеры вопросов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4A4DF619" w14:textId="597E9174" w:rsidR="00196494" w:rsidRPr="00EE2335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233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Определение массы состава при равномерном движении на руководящем уклоне </w:t>
            </w:r>
          </w:p>
          <w:p w14:paraId="4ED64457" w14:textId="6A345F5D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Характер и режимы движения поезда</w:t>
            </w:r>
          </w:p>
          <w:p w14:paraId="12725610" w14:textId="28C15BBA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Уравнение движения поезда</w:t>
            </w:r>
          </w:p>
          <w:p w14:paraId="1CE8A8CB" w14:textId="6223E931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Силы сопротивления движению</w:t>
            </w:r>
          </w:p>
          <w:p w14:paraId="16B5DBAA" w14:textId="763B596F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Диаграммы удельных равнодействующих сил</w:t>
            </w:r>
          </w:p>
          <w:p w14:paraId="5DE2F1AE" w14:textId="04FBCBC8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2335">
              <w:rPr>
                <w:rFonts w:ascii="Times New Roman" w:hAnsi="Times New Roman"/>
                <w:bCs/>
                <w:iCs/>
                <w:sz w:val="20"/>
                <w:szCs w:val="20"/>
              </w:rPr>
              <w:t>Задачи и содержание экономических изысканий</w:t>
            </w:r>
          </w:p>
          <w:p w14:paraId="4AC55B66" w14:textId="065751EA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2335">
              <w:rPr>
                <w:rFonts w:ascii="Times New Roman" w:hAnsi="Times New Roman"/>
                <w:bCs/>
                <w:iCs/>
                <w:sz w:val="20"/>
                <w:szCs w:val="20"/>
              </w:rPr>
              <w:t>Выбор направления трассы и руководящего уклона при проектировании</w:t>
            </w:r>
          </w:p>
          <w:p w14:paraId="5EEE3BBF" w14:textId="636A12EB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2335">
              <w:rPr>
                <w:rFonts w:ascii="Times New Roman" w:hAnsi="Times New Roman"/>
                <w:bCs/>
                <w:iCs/>
                <w:sz w:val="20"/>
                <w:szCs w:val="20"/>
              </w:rPr>
              <w:t>Основные принципы трассирования на вольных и напряженных ходах</w:t>
            </w:r>
          </w:p>
          <w:p w14:paraId="7764B9C7" w14:textId="7B74CD87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70182">
              <w:rPr>
                <w:rFonts w:ascii="Times New Roman" w:hAnsi="Times New Roman"/>
                <w:bCs/>
                <w:iCs/>
                <w:sz w:val="20"/>
                <w:szCs w:val="20"/>
              </w:rPr>
              <w:t>Классификация уклонов продольного профиля</w:t>
            </w:r>
          </w:p>
          <w:p w14:paraId="4AFDA629" w14:textId="6AB2D8EC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70182">
              <w:rPr>
                <w:rFonts w:ascii="Times New Roman" w:hAnsi="Times New Roman"/>
                <w:bCs/>
                <w:iCs/>
                <w:sz w:val="20"/>
                <w:szCs w:val="20"/>
              </w:rPr>
              <w:t>Комплексное проектирование продольного профиля и плана линии на перегонах</w:t>
            </w:r>
          </w:p>
          <w:p w14:paraId="77195735" w14:textId="7220FF0F" w:rsidR="00196494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Примеры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заданий:</w:t>
            </w:r>
          </w:p>
          <w:p w14:paraId="70A20038" w14:textId="342725DD" w:rsidR="00196494" w:rsidRPr="00EE2335" w:rsidRDefault="00196494" w:rsidP="00196494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2335">
              <w:rPr>
                <w:rFonts w:ascii="Times New Roman" w:hAnsi="Times New Roman"/>
                <w:bCs/>
                <w:iCs/>
                <w:sz w:val="20"/>
                <w:szCs w:val="20"/>
              </w:rPr>
              <w:t>При тяговых расчетах поезд принимается:</w:t>
            </w:r>
          </w:p>
          <w:p w14:paraId="11EF5D6E" w14:textId="534E5475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м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атериальной точкой</w:t>
            </w:r>
          </w:p>
          <w:p w14:paraId="26E00CD2" w14:textId="4AC55BBF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н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ерастяжимой нитью</w:t>
            </w:r>
          </w:p>
          <w:p w14:paraId="7C588F2E" w14:textId="778ED4DE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у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пругой балкой</w:t>
            </w:r>
          </w:p>
          <w:p w14:paraId="22F4D8E5" w14:textId="7B323CCD" w:rsidR="00196494" w:rsidRPr="00AB1DB8" w:rsidRDefault="00196494" w:rsidP="00196494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B1DB8">
              <w:rPr>
                <w:rFonts w:ascii="Times New Roman" w:hAnsi="Times New Roman"/>
                <w:bCs/>
                <w:iCs/>
                <w:sz w:val="20"/>
                <w:szCs w:val="20"/>
              </w:rPr>
              <w:t>Тяговой характеристикой называется зависимость: </w:t>
            </w:r>
          </w:p>
          <w:p w14:paraId="2631879C" w14:textId="79A80C11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с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илы тяги от скорости </w:t>
            </w:r>
          </w:p>
          <w:p w14:paraId="552C2AE9" w14:textId="3C67EB6D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с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илы тяги от типа локомотива</w:t>
            </w:r>
          </w:p>
          <w:p w14:paraId="1A77122D" w14:textId="496B1626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си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лы тяги от мощности локомотива</w:t>
            </w:r>
          </w:p>
          <w:p w14:paraId="6501008B" w14:textId="5E524689" w:rsidR="00196494" w:rsidRPr="00AB1DB8" w:rsidRDefault="00196494" w:rsidP="00196494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B1DB8">
              <w:rPr>
                <w:rFonts w:ascii="Times New Roman" w:hAnsi="Times New Roman"/>
                <w:bCs/>
                <w:iCs/>
                <w:sz w:val="20"/>
                <w:szCs w:val="20"/>
              </w:rPr>
              <w:t>Уклон усиленной тяги применяют:</w:t>
            </w:r>
          </w:p>
          <w:p w14:paraId="727EB72D" w14:textId="721E3672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если крутизна уклонов земной поверхности по направлению трассы существенно превышает руководящий уклон</w:t>
            </w:r>
          </w:p>
          <w:p w14:paraId="02461BA8" w14:textId="03F8B81C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если крутизна уклонов земной поверхности по направлению трассы не превышает руководящий уклон</w:t>
            </w:r>
          </w:p>
          <w:p w14:paraId="569FBB7F" w14:textId="7370CCBB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если крутизна уклонов земной поверхности по направлению трассы равна руководящему уклону</w:t>
            </w:r>
          </w:p>
          <w:p w14:paraId="48E8CB35" w14:textId="2C3D7F28" w:rsidR="00196494" w:rsidRPr="00AB1DB8" w:rsidRDefault="00196494" w:rsidP="00196494">
            <w:pPr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Уклон, равный дополнительному сопротивлению от кривой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25C89975" w14:textId="286BB1A7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эквивалентный уклон</w:t>
            </w:r>
          </w:p>
          <w:p w14:paraId="1BB3D1E2" w14:textId="2A9F35C2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приведенный уклон</w:t>
            </w:r>
          </w:p>
          <w:p w14:paraId="5C877D4D" w14:textId="4E968DE4" w:rsidR="00196494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руководящий уклон</w:t>
            </w:r>
          </w:p>
          <w:p w14:paraId="177DD72C" w14:textId="4354B8AB" w:rsidR="00196494" w:rsidRPr="00192BF4" w:rsidRDefault="00196494" w:rsidP="00196494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92B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Дополнительное сопротивление движению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может возникать</w:t>
            </w:r>
            <w:r w:rsidRPr="00192BF4"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51B473DF" w14:textId="30F0B257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 уклоне и в кривой</w:t>
            </w:r>
          </w:p>
          <w:p w14:paraId="12CE1765" w14:textId="6857F777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только в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кривой</w:t>
            </w:r>
          </w:p>
          <w:p w14:paraId="076427F4" w14:textId="13F4CA49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н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нулевом уклоне</w:t>
            </w:r>
          </w:p>
          <w:p w14:paraId="41944F27" w14:textId="77777777" w:rsidR="00196494" w:rsidRPr="00AB1DB8" w:rsidRDefault="00196494" w:rsidP="00196494">
            <w:pPr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Геодезическая линия:</w:t>
            </w:r>
          </w:p>
          <w:p w14:paraId="71AD50EC" w14:textId="0C4C42E4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рямая, соединяющая два опорных пункта</w:t>
            </w:r>
          </w:p>
          <w:p w14:paraId="2106720F" w14:textId="6F937D77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л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иния, закрепленная на местности</w:t>
            </w:r>
          </w:p>
          <w:p w14:paraId="0F527AE6" w14:textId="18C1337F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л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иния, соединяющая две фиксированные точки</w:t>
            </w:r>
          </w:p>
          <w:p w14:paraId="69E65491" w14:textId="39B92DB3" w:rsidR="00196494" w:rsidRPr="00AB1DB8" w:rsidRDefault="00196494" w:rsidP="00196494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B1DB8">
              <w:rPr>
                <w:rFonts w:ascii="Times New Roman" w:hAnsi="Times New Roman"/>
                <w:bCs/>
                <w:iCs/>
                <w:sz w:val="20"/>
                <w:szCs w:val="20"/>
              </w:rPr>
              <w:t>Вольный ход:</w:t>
            </w:r>
          </w:p>
          <w:p w14:paraId="44471CA3" w14:textId="702F13E5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участок трассы, где средний уклон местности круче руководящего или равен ему</w:t>
            </w:r>
          </w:p>
          <w:p w14:paraId="77226A82" w14:textId="11556F02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участок трассы, где средний уклон местности меньше руководящего</w:t>
            </w:r>
          </w:p>
          <w:p w14:paraId="7E5D007F" w14:textId="7A7D4946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участок трассы, где средний уклон местности круче руководящего</w:t>
            </w:r>
          </w:p>
          <w:p w14:paraId="66E023C2" w14:textId="7ACC9A5D" w:rsidR="00196494" w:rsidRPr="00192BF4" w:rsidRDefault="00196494" w:rsidP="00196494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92BF4">
              <w:rPr>
                <w:rFonts w:ascii="Times New Roman" w:hAnsi="Times New Roman"/>
                <w:bCs/>
                <w:iCs/>
                <w:sz w:val="20"/>
                <w:szCs w:val="20"/>
              </w:rPr>
              <w:t>К высотным препятствиям относятся:</w:t>
            </w:r>
          </w:p>
          <w:p w14:paraId="3FC8C050" w14:textId="086F2EB7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у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щелья</w:t>
            </w:r>
          </w:p>
          <w:p w14:paraId="13869A0D" w14:textId="221E1C2B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оползневые участки</w:t>
            </w:r>
          </w:p>
          <w:p w14:paraId="2DD0A829" w14:textId="67EDC80B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овраги</w:t>
            </w:r>
          </w:p>
          <w:p w14:paraId="3A2C5C78" w14:textId="018CE912" w:rsidR="00196494" w:rsidRPr="00192BF4" w:rsidRDefault="00196494" w:rsidP="00196494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92BF4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Малыми считаются мосты:</w:t>
            </w:r>
          </w:p>
          <w:p w14:paraId="52E43777" w14:textId="4246BC63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д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линой до 25 м</w:t>
            </w:r>
          </w:p>
          <w:p w14:paraId="1830C233" w14:textId="2D492616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д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линой до 30 м</w:t>
            </w:r>
          </w:p>
          <w:p w14:paraId="2196DC92" w14:textId="743B92FB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д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линой до 50 м</w:t>
            </w:r>
          </w:p>
          <w:p w14:paraId="72230546" w14:textId="4D915A83" w:rsidR="00196494" w:rsidRPr="00AB1DB8" w:rsidRDefault="00196494" w:rsidP="00196494">
            <w:pPr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Трассированием железной дороги:</w:t>
            </w:r>
          </w:p>
          <w:p w14:paraId="448E45DE" w14:textId="269E10F3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комплекс работ, позволяющи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й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 определить оптимальное положение какого-либо линейного сооружения на участке земли</w:t>
            </w:r>
          </w:p>
          <w:p w14:paraId="211B1DCE" w14:textId="483C54E3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комплекс </w:t>
            </w:r>
            <w:hyperlink r:id="rId11" w:history="1">
              <w:r w:rsidRPr="00AB1DB8">
                <w:rPr>
                  <w:rStyle w:val="a7"/>
                  <w:rFonts w:ascii="Times New Roman" w:eastAsia="Times New Roman" w:hAnsi="Times New Roman"/>
                  <w:bCs/>
                  <w:iCs/>
                  <w:color w:val="auto"/>
                  <w:sz w:val="20"/>
                  <w:szCs w:val="20"/>
                  <w:u w:val="none"/>
                </w:rPr>
                <w:t>инженерно-геодезических изысканий</w:t>
              </w:r>
            </w:hyperlink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 по выбору трассы согласно техническим и экономическим условиям</w:t>
            </w:r>
          </w:p>
          <w:p w14:paraId="28533E9B" w14:textId="461A8209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определение проектного положения трассы</w:t>
            </w:r>
          </w:p>
          <w:p w14:paraId="6535E1D2" w14:textId="2B2B511B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35E1E5" w14:textId="77777777" w:rsidR="00995B55" w:rsidRPr="00B24C1F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6535E1E7" w14:textId="77777777"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6535E1E8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E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EA" w14:textId="2DC26DCA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6535E1ED" w14:textId="77777777" w:rsidTr="00E17522">
        <w:tc>
          <w:tcPr>
            <w:tcW w:w="2910" w:type="dxa"/>
          </w:tcPr>
          <w:p w14:paraId="6535E1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6535E1E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1347E" w:rsidRPr="006459F1" w14:paraId="6535E1F1" w14:textId="77777777" w:rsidTr="00E17522">
        <w:tc>
          <w:tcPr>
            <w:tcW w:w="2910" w:type="dxa"/>
          </w:tcPr>
          <w:p w14:paraId="6535E1EE" w14:textId="75E56778" w:rsidR="00D1347E" w:rsidRPr="00B24C1F" w:rsidRDefault="00D1347E" w:rsidP="00D1347E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8D678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ПК-1.4. Выполняет проектно-изыскательские работы при проектировании железнодорожного пути, мостов и транспортных тоннелей</w:t>
            </w:r>
          </w:p>
        </w:tc>
        <w:tc>
          <w:tcPr>
            <w:tcW w:w="7722" w:type="dxa"/>
          </w:tcPr>
          <w:p w14:paraId="6535E1F0" w14:textId="52E1AD90" w:rsidR="00D1347E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выполнять расчеты при проектировании железнодорожного пути, мостов и транспортных тоннелей </w:t>
            </w:r>
          </w:p>
        </w:tc>
      </w:tr>
      <w:tr w:rsidR="00D1347E" w:rsidRPr="006459F1" w14:paraId="6535E1F3" w14:textId="77777777" w:rsidTr="00E17522">
        <w:trPr>
          <w:trHeight w:val="743"/>
        </w:trPr>
        <w:tc>
          <w:tcPr>
            <w:tcW w:w="10632" w:type="dxa"/>
            <w:gridSpan w:val="2"/>
          </w:tcPr>
          <w:p w14:paraId="42764B0B" w14:textId="6A5FEAF1" w:rsidR="00D1347E" w:rsidRPr="00C25FD9" w:rsidRDefault="00D1347E" w:rsidP="00D1347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Примеры заданий</w:t>
            </w:r>
            <w:r w:rsidR="006F5AC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</w:p>
          <w:p w14:paraId="7CC50C91" w14:textId="002E3394" w:rsidR="006F5AC9" w:rsidRPr="00C25FD9" w:rsidRDefault="005E1FA9" w:rsidP="00C25FD9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6F5AC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адание № 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  <w:p w14:paraId="284702E2" w14:textId="1ACD3003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Спрямить элементы продольного профиля с учетом сопротивления от кривой. Длина поезда – </w:t>
            </w:r>
            <w:r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750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м.</w:t>
            </w:r>
          </w:p>
          <w:p w14:paraId="47467071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tbl>
            <w:tblPr>
              <w:tblW w:w="0" w:type="auto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51"/>
              <w:gridCol w:w="1719"/>
              <w:gridCol w:w="1603"/>
              <w:gridCol w:w="1746"/>
              <w:gridCol w:w="1744"/>
            </w:tblGrid>
            <w:tr w:rsidR="00C25FD9" w:rsidRPr="006F5AC9" w14:paraId="2ACB1A08" w14:textId="77777777" w:rsidTr="00EF4E7E">
              <w:tc>
                <w:tcPr>
                  <w:tcW w:w="2651" w:type="dxa"/>
                  <w:shd w:val="clear" w:color="auto" w:fill="auto"/>
                </w:tcPr>
                <w:p w14:paraId="74547ECE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Действительный уклон i, ‰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6891AA48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Длина элемента, м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373E7954" w14:textId="4D9A0F6C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Угол поворота</w:t>
                  </w:r>
                </w:p>
                <w:p w14:paraId="72C157F1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α, град.</w:t>
                  </w:r>
                </w:p>
              </w:tc>
              <w:tc>
                <w:tcPr>
                  <w:tcW w:w="1746" w:type="dxa"/>
                  <w:shd w:val="clear" w:color="auto" w:fill="auto"/>
                </w:tcPr>
                <w:p w14:paraId="7E579CE0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Радиус кривой R, м</w:t>
                  </w:r>
                </w:p>
              </w:tc>
              <w:tc>
                <w:tcPr>
                  <w:tcW w:w="1744" w:type="dxa"/>
                  <w:shd w:val="clear" w:color="auto" w:fill="auto"/>
                </w:tcPr>
                <w:p w14:paraId="022A45F9" w14:textId="2A4E7AF3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Длина кривой К, м</w:t>
                  </w:r>
                </w:p>
              </w:tc>
            </w:tr>
            <w:tr w:rsidR="00C25FD9" w:rsidRPr="006F5AC9" w14:paraId="4180FE43" w14:textId="77777777" w:rsidTr="00EF4E7E">
              <w:tc>
                <w:tcPr>
                  <w:tcW w:w="2651" w:type="dxa"/>
                  <w:shd w:val="clear" w:color="auto" w:fill="auto"/>
                </w:tcPr>
                <w:p w14:paraId="4CB25DB4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71C1A717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2500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2D34225B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6" w:type="dxa"/>
                  <w:shd w:val="clear" w:color="auto" w:fill="auto"/>
                </w:tcPr>
                <w:p w14:paraId="4416C06B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4" w:type="dxa"/>
                  <w:shd w:val="clear" w:color="auto" w:fill="auto"/>
                </w:tcPr>
                <w:p w14:paraId="37E0AE06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C25FD9" w:rsidRPr="006F5AC9" w14:paraId="0C452806" w14:textId="77777777" w:rsidTr="00EF4E7E">
              <w:tc>
                <w:tcPr>
                  <w:tcW w:w="2651" w:type="dxa"/>
                  <w:shd w:val="clear" w:color="auto" w:fill="auto"/>
                </w:tcPr>
                <w:p w14:paraId="0CA72144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02B3E7C7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1150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4ACF6800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746" w:type="dxa"/>
                  <w:shd w:val="clear" w:color="auto" w:fill="auto"/>
                </w:tcPr>
                <w:p w14:paraId="11D5B660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744" w:type="dxa"/>
                  <w:shd w:val="clear" w:color="auto" w:fill="auto"/>
                </w:tcPr>
                <w:p w14:paraId="4EC23A58" w14:textId="4EAF27C3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</w:t>
                  </w:r>
                  <w:r w:rsidRPr="00C25FD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92</w:t>
                  </w:r>
                </w:p>
              </w:tc>
            </w:tr>
            <w:tr w:rsidR="00C25FD9" w:rsidRPr="006F5AC9" w14:paraId="3832B2AE" w14:textId="77777777" w:rsidTr="00EF4E7E">
              <w:tc>
                <w:tcPr>
                  <w:tcW w:w="2651" w:type="dxa"/>
                  <w:shd w:val="clear" w:color="auto" w:fill="auto"/>
                </w:tcPr>
                <w:p w14:paraId="541D30CA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7EE5A193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1500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4A748FB2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6" w:type="dxa"/>
                  <w:shd w:val="clear" w:color="auto" w:fill="auto"/>
                </w:tcPr>
                <w:p w14:paraId="74B96CEA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4" w:type="dxa"/>
                  <w:shd w:val="clear" w:color="auto" w:fill="auto"/>
                </w:tcPr>
                <w:p w14:paraId="08943144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C25FD9" w:rsidRPr="006F5AC9" w14:paraId="2B4398C6" w14:textId="77777777" w:rsidTr="00EF4E7E">
              <w:trPr>
                <w:trHeight w:val="206"/>
              </w:trPr>
              <w:tc>
                <w:tcPr>
                  <w:tcW w:w="2651" w:type="dxa"/>
                  <w:shd w:val="clear" w:color="auto" w:fill="auto"/>
                </w:tcPr>
                <w:p w14:paraId="0BFD80CD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-2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1742E5CF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1700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7C76E58D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746" w:type="dxa"/>
                  <w:shd w:val="clear" w:color="auto" w:fill="auto"/>
                </w:tcPr>
                <w:p w14:paraId="78514AA1" w14:textId="3464CBBD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C25FD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</w:t>
                  </w: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1744" w:type="dxa"/>
                  <w:shd w:val="clear" w:color="auto" w:fill="auto"/>
                </w:tcPr>
                <w:p w14:paraId="61A8FECB" w14:textId="55A136BA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C25FD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254</w:t>
                  </w:r>
                </w:p>
              </w:tc>
            </w:tr>
            <w:tr w:rsidR="00C25FD9" w:rsidRPr="006F5AC9" w14:paraId="7207A53A" w14:textId="77777777" w:rsidTr="00EF4E7E">
              <w:trPr>
                <w:trHeight w:val="321"/>
              </w:trPr>
              <w:tc>
                <w:tcPr>
                  <w:tcW w:w="2651" w:type="dxa"/>
                  <w:shd w:val="clear" w:color="auto" w:fill="auto"/>
                </w:tcPr>
                <w:p w14:paraId="5B48B467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-5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0F3DB068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1800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4CA54937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6" w:type="dxa"/>
                  <w:shd w:val="clear" w:color="auto" w:fill="auto"/>
                </w:tcPr>
                <w:p w14:paraId="7BF6AF19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4" w:type="dxa"/>
                  <w:shd w:val="clear" w:color="auto" w:fill="auto"/>
                </w:tcPr>
                <w:p w14:paraId="41A85668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2A5A8CEB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EDCEE1B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Спрямленный профиль начертить в 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AutoCAD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7D0F8CA0" w14:textId="77777777" w:rsidR="009A3C05" w:rsidRPr="00C25FD9" w:rsidRDefault="009A3C05" w:rsidP="00D1347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28A053B" w14:textId="077D64F3" w:rsidR="009A3C05" w:rsidRPr="00C25FD9" w:rsidRDefault="005E1FA9" w:rsidP="00C25FD9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9A3C05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адание №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3C05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</w:p>
          <w:p w14:paraId="299221AD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эквивалентные и приведенные уклоны в направлении «туда» и «обратно». Длина поезда 850 м.</w:t>
            </w:r>
          </w:p>
          <w:p w14:paraId="6622AB09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51"/>
              <w:gridCol w:w="1719"/>
              <w:gridCol w:w="1603"/>
              <w:gridCol w:w="1746"/>
              <w:gridCol w:w="1744"/>
            </w:tblGrid>
            <w:tr w:rsidR="00C25FD9" w:rsidRPr="006F5AC9" w14:paraId="785E9933" w14:textId="77777777" w:rsidTr="00EF4E7E">
              <w:tc>
                <w:tcPr>
                  <w:tcW w:w="2651" w:type="dxa"/>
                  <w:shd w:val="clear" w:color="auto" w:fill="auto"/>
                </w:tcPr>
                <w:p w14:paraId="5B085328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Действительный уклон i, ‰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696B0C08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Длина элемента, м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4AB97B54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Угол поворота</w:t>
                  </w:r>
                </w:p>
                <w:p w14:paraId="48BD18FC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α, град.</w:t>
                  </w:r>
                </w:p>
              </w:tc>
              <w:tc>
                <w:tcPr>
                  <w:tcW w:w="1746" w:type="dxa"/>
                  <w:shd w:val="clear" w:color="auto" w:fill="auto"/>
                </w:tcPr>
                <w:p w14:paraId="197462BA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Радиус кривой</w:t>
                  </w:r>
                </w:p>
                <w:p w14:paraId="20FC319E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R, м</w:t>
                  </w:r>
                </w:p>
              </w:tc>
              <w:tc>
                <w:tcPr>
                  <w:tcW w:w="1744" w:type="dxa"/>
                  <w:shd w:val="clear" w:color="auto" w:fill="auto"/>
                </w:tcPr>
                <w:p w14:paraId="06084F25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Длина кривой</w:t>
                  </w:r>
                </w:p>
                <w:p w14:paraId="07D102A1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К, м</w:t>
                  </w:r>
                </w:p>
              </w:tc>
            </w:tr>
            <w:tr w:rsidR="00C25FD9" w:rsidRPr="006F5AC9" w14:paraId="7755A4D4" w14:textId="77777777" w:rsidTr="00EF4E7E">
              <w:trPr>
                <w:trHeight w:val="347"/>
              </w:trPr>
              <w:tc>
                <w:tcPr>
                  <w:tcW w:w="2651" w:type="dxa"/>
                  <w:shd w:val="clear" w:color="auto" w:fill="auto"/>
                </w:tcPr>
                <w:p w14:paraId="60283B00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026C6A69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143AF7D8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6" w:type="dxa"/>
                  <w:shd w:val="clear" w:color="auto" w:fill="auto"/>
                </w:tcPr>
                <w:p w14:paraId="3542C7B4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4" w:type="dxa"/>
                  <w:shd w:val="clear" w:color="auto" w:fill="auto"/>
                </w:tcPr>
                <w:p w14:paraId="5DF411A4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C25FD9" w:rsidRPr="006F5AC9" w14:paraId="39223989" w14:textId="77777777" w:rsidTr="00EF4E7E">
              <w:tc>
                <w:tcPr>
                  <w:tcW w:w="2651" w:type="dxa"/>
                  <w:shd w:val="clear" w:color="auto" w:fill="auto"/>
                </w:tcPr>
                <w:p w14:paraId="2BA15A91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681C48C3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450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202043BF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746" w:type="dxa"/>
                  <w:shd w:val="clear" w:color="auto" w:fill="auto"/>
                </w:tcPr>
                <w:p w14:paraId="10D3C73D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1200</w:t>
                  </w:r>
                </w:p>
              </w:tc>
              <w:tc>
                <w:tcPr>
                  <w:tcW w:w="1744" w:type="dxa"/>
                  <w:shd w:val="clear" w:color="auto" w:fill="auto"/>
                </w:tcPr>
                <w:p w14:paraId="278F2243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419</w:t>
                  </w:r>
                </w:p>
              </w:tc>
            </w:tr>
            <w:tr w:rsidR="00C25FD9" w:rsidRPr="006F5AC9" w14:paraId="3CDC415D" w14:textId="77777777" w:rsidTr="00EF4E7E">
              <w:tc>
                <w:tcPr>
                  <w:tcW w:w="2651" w:type="dxa"/>
                  <w:shd w:val="clear" w:color="auto" w:fill="auto"/>
                </w:tcPr>
                <w:p w14:paraId="71060466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0EE3AFC6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4FDAF600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6" w:type="dxa"/>
                  <w:shd w:val="clear" w:color="auto" w:fill="auto"/>
                </w:tcPr>
                <w:p w14:paraId="1E1C4B3F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4" w:type="dxa"/>
                  <w:shd w:val="clear" w:color="auto" w:fill="auto"/>
                </w:tcPr>
                <w:p w14:paraId="3E7F8348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C25FD9" w:rsidRPr="006F5AC9" w14:paraId="45A2C847" w14:textId="77777777" w:rsidTr="00EF4E7E">
              <w:trPr>
                <w:trHeight w:val="206"/>
              </w:trPr>
              <w:tc>
                <w:tcPr>
                  <w:tcW w:w="2651" w:type="dxa"/>
                  <w:shd w:val="clear" w:color="auto" w:fill="auto"/>
                </w:tcPr>
                <w:p w14:paraId="68C46F50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-3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52EF4ACB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41153BD1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746" w:type="dxa"/>
                  <w:shd w:val="clear" w:color="auto" w:fill="auto"/>
                </w:tcPr>
                <w:p w14:paraId="66A4943E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744" w:type="dxa"/>
                  <w:shd w:val="clear" w:color="auto" w:fill="auto"/>
                </w:tcPr>
                <w:p w14:paraId="52D80E20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204</w:t>
                  </w:r>
                </w:p>
              </w:tc>
            </w:tr>
            <w:tr w:rsidR="00C25FD9" w:rsidRPr="006F5AC9" w14:paraId="22709D6E" w14:textId="77777777" w:rsidTr="00EF4E7E">
              <w:trPr>
                <w:trHeight w:val="231"/>
              </w:trPr>
              <w:tc>
                <w:tcPr>
                  <w:tcW w:w="2651" w:type="dxa"/>
                  <w:shd w:val="clear" w:color="auto" w:fill="auto"/>
                </w:tcPr>
                <w:p w14:paraId="10EA1FCA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-2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00D2539D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1FDE6F9A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6" w:type="dxa"/>
                  <w:shd w:val="clear" w:color="auto" w:fill="auto"/>
                </w:tcPr>
                <w:p w14:paraId="336C17F3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4" w:type="dxa"/>
                  <w:shd w:val="clear" w:color="auto" w:fill="auto"/>
                </w:tcPr>
                <w:p w14:paraId="54DFA2AD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C25FD9" w:rsidRPr="006F5AC9" w14:paraId="3897F143" w14:textId="77777777" w:rsidTr="00EF4E7E">
              <w:trPr>
                <w:trHeight w:val="309"/>
              </w:trPr>
              <w:tc>
                <w:tcPr>
                  <w:tcW w:w="2651" w:type="dxa"/>
                  <w:shd w:val="clear" w:color="auto" w:fill="auto"/>
                </w:tcPr>
                <w:p w14:paraId="55544732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1D3C38E2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2A5F0946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1746" w:type="dxa"/>
                  <w:shd w:val="clear" w:color="auto" w:fill="auto"/>
                </w:tcPr>
                <w:p w14:paraId="1AF38DBC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1500</w:t>
                  </w:r>
                </w:p>
              </w:tc>
              <w:tc>
                <w:tcPr>
                  <w:tcW w:w="1744" w:type="dxa"/>
                  <w:shd w:val="clear" w:color="auto" w:fill="auto"/>
                </w:tcPr>
                <w:p w14:paraId="0C912DD5" w14:textId="77777777" w:rsidR="006F5AC9" w:rsidRPr="006F5AC9" w:rsidRDefault="006F5AC9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864</w:t>
                  </w:r>
                </w:p>
              </w:tc>
            </w:tr>
          </w:tbl>
          <w:p w14:paraId="380F699D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AAAE0A4" w14:textId="709669E2" w:rsidR="006F5AC9" w:rsidRPr="006F5AC9" w:rsidRDefault="005E1FA9" w:rsidP="00C25FD9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6F5AC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адание №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1</w:t>
            </w:r>
            <w:r w:rsidR="006F5AC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</w:p>
          <w:p w14:paraId="0878F0C9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величины основных элементов кривой (длину кривой К, тангенс Т) и пикетажное положение начала и конца круговой кривой.</w:t>
            </w:r>
          </w:p>
          <w:p w14:paraId="22BA1694" w14:textId="79982E52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Исходные данные: α=15º, R=1000м, </w:t>
            </w:r>
            <w:proofErr w:type="spellStart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ПК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вуп</w:t>
            </w:r>
            <w:proofErr w:type="spellEnd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=1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95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+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55,45.</w:t>
            </w:r>
          </w:p>
          <w:p w14:paraId="38F2E846" w14:textId="556906BD" w:rsidR="006F5AC9" w:rsidRPr="006F5AC9" w:rsidRDefault="005E1FA9" w:rsidP="00C25FD9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6F5AC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адание №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1</w:t>
            </w:r>
            <w:r w:rsidR="006F5AC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</w:p>
          <w:p w14:paraId="59C59381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уклон элемента профиля i.</w:t>
            </w:r>
          </w:p>
          <w:p w14:paraId="0BB8A00C" w14:textId="6B948515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Исходные данные: </w:t>
            </w:r>
            <w:proofErr w:type="spellStart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Н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нач</w:t>
            </w:r>
            <w:proofErr w:type="spellEnd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r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55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м, </w:t>
            </w:r>
            <w:proofErr w:type="spellStart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Н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кон</w:t>
            </w:r>
            <w:proofErr w:type="spellEnd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249 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м, </w:t>
            </w:r>
            <w:proofErr w:type="spellStart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ПК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нач</w:t>
            </w:r>
            <w:proofErr w:type="spellEnd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=25+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5.00, </w:t>
            </w:r>
            <w:proofErr w:type="spellStart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ПК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кон</w:t>
            </w:r>
            <w:proofErr w:type="spellEnd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=3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9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+10.00.</w:t>
            </w:r>
          </w:p>
          <w:p w14:paraId="44E09A37" w14:textId="3934771F" w:rsidR="006F5AC9" w:rsidRPr="006F5AC9" w:rsidRDefault="005E1FA9" w:rsidP="00C25FD9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6F5AC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адание №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1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</w:p>
          <w:p w14:paraId="7789101C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длину элемента профиля L.</w:t>
            </w:r>
          </w:p>
          <w:p w14:paraId="603C0419" w14:textId="18C1605A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Исходные данные: уклон i=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10 </w:t>
            </w:r>
            <w:r w:rsidR="00C25FD9" w:rsidRPr="00C25FD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‰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C25FD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Н</w:t>
            </w:r>
            <w:r w:rsidR="00C25FD9" w:rsidRPr="006F5AC9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нач</w:t>
            </w:r>
            <w:proofErr w:type="spellEnd"/>
            <w:r w:rsidR="00C25FD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182 </w:t>
            </w:r>
            <w:r w:rsidR="00C25FD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м, </w:t>
            </w:r>
            <w:proofErr w:type="spellStart"/>
            <w:r w:rsidR="00C25FD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Н</w:t>
            </w:r>
            <w:r w:rsidR="00C25FD9" w:rsidRPr="006F5AC9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кон</w:t>
            </w:r>
            <w:proofErr w:type="spellEnd"/>
            <w:r w:rsidR="00C25FD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188 </w:t>
            </w:r>
            <w:r w:rsidR="00C25FD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м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1729DBC" w14:textId="77777777" w:rsidR="004E7A42" w:rsidRPr="00C25FD9" w:rsidRDefault="004E7A42" w:rsidP="004E7A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535E1F2" w14:textId="7B81ED37" w:rsidR="004E7A42" w:rsidRPr="00C25FD9" w:rsidRDefault="004E7A42" w:rsidP="00D1347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D1347E" w:rsidRPr="006459F1" w14:paraId="6535E1F7" w14:textId="77777777" w:rsidTr="008B4342">
        <w:trPr>
          <w:trHeight w:val="478"/>
        </w:trPr>
        <w:tc>
          <w:tcPr>
            <w:tcW w:w="2910" w:type="dxa"/>
          </w:tcPr>
          <w:p w14:paraId="6535E1F4" w14:textId="62A7FE6D" w:rsidR="00D1347E" w:rsidRPr="00B24C1F" w:rsidRDefault="00D1347E" w:rsidP="00D1347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8D678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ПК-1.4. Выполняет проектно-изыскательские работы при проектировании железнодорожного пути, мостов и транспортных тоннелей</w:t>
            </w:r>
          </w:p>
        </w:tc>
        <w:tc>
          <w:tcPr>
            <w:tcW w:w="7722" w:type="dxa"/>
          </w:tcPr>
          <w:p w14:paraId="6535E1F6" w14:textId="5F583A48" w:rsidR="00D1347E" w:rsidRDefault="00196494" w:rsidP="00D1347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19649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="00CA314C" w:rsidRPr="00CA31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современными методами расчета,</w:t>
            </w:r>
            <w:r w:rsidR="00CA31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9649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навыками проектирования железнодорожного пути, мостов и транспортных тоннелей.</w:t>
            </w:r>
          </w:p>
        </w:tc>
      </w:tr>
      <w:tr w:rsidR="00D1347E" w:rsidRPr="006459F1" w14:paraId="6535E1F9" w14:textId="77777777" w:rsidTr="00233040">
        <w:trPr>
          <w:trHeight w:val="743"/>
        </w:trPr>
        <w:tc>
          <w:tcPr>
            <w:tcW w:w="10632" w:type="dxa"/>
            <w:gridSpan w:val="2"/>
          </w:tcPr>
          <w:p w14:paraId="4DFCC581" w14:textId="77777777" w:rsidR="00196494" w:rsidRPr="00997D80" w:rsidRDefault="00D1347E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r w:rsidR="00196494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римеры заданий:</w:t>
            </w:r>
          </w:p>
          <w:p w14:paraId="5BE8A47E" w14:textId="77777777" w:rsidR="00997D80" w:rsidRPr="00997D80" w:rsidRDefault="00997D80" w:rsidP="002D09E1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D192C2E" w14:textId="2CCAC0C5" w:rsidR="00196494" w:rsidRPr="00997D80" w:rsidRDefault="005E1FA9" w:rsidP="002D09E1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196494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адание №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96494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</w:p>
          <w:p w14:paraId="3D2C1DA6" w14:textId="77777777" w:rsidR="002D09E1" w:rsidRPr="002D09E1" w:rsidRDefault="002D09E1" w:rsidP="002D09E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Поезд, движущийся по действительному уклону </w:t>
            </w:r>
            <w:proofErr w:type="spellStart"/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8 ‰, располагается всей своей длиной в кривой радиусом R = 2000 м, определить, чему будет равен приведенный уклон в случае движения на подъем и на спуск.</w:t>
            </w:r>
          </w:p>
          <w:p w14:paraId="607A3C40" w14:textId="77777777" w:rsidR="002D09E1" w:rsidRPr="002D09E1" w:rsidRDefault="002D09E1" w:rsidP="002D09E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>Поезд движется в той же кривой по площадке (</w:t>
            </w:r>
            <w:proofErr w:type="spellStart"/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0), определить приведенный уклон.</w:t>
            </w:r>
          </w:p>
          <w:p w14:paraId="143338E2" w14:textId="77777777" w:rsidR="00997D80" w:rsidRPr="00997D80" w:rsidRDefault="00997D80" w:rsidP="00997D80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0D11FCA" w14:textId="79521D9B" w:rsidR="002D09E1" w:rsidRPr="002D09E1" w:rsidRDefault="005E1FA9" w:rsidP="00997D80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2D09E1"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адание №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2D09E1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  <w:p w14:paraId="20B4E468" w14:textId="4C1EE3BF" w:rsidR="002D09E1" w:rsidRPr="002D09E1" w:rsidRDefault="002D09E1" w:rsidP="002D09E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основное удельное средневзвешенное сопротивление вагонного состава, используя данные в таблице:</w:t>
            </w:r>
          </w:p>
          <w:p w14:paraId="56AB3455" w14:textId="77777777" w:rsidR="002D09E1" w:rsidRPr="002D09E1" w:rsidRDefault="002D09E1" w:rsidP="002D09E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95"/>
              <w:gridCol w:w="1595"/>
              <w:gridCol w:w="1595"/>
              <w:gridCol w:w="1595"/>
              <w:gridCol w:w="1595"/>
              <w:gridCol w:w="1596"/>
            </w:tblGrid>
            <w:tr w:rsidR="00997D80" w:rsidRPr="002D09E1" w14:paraId="78D14DC5" w14:textId="77777777" w:rsidTr="00EF4E7E">
              <w:tc>
                <w:tcPr>
                  <w:tcW w:w="1595" w:type="dxa"/>
                </w:tcPr>
                <w:p w14:paraId="010396D2" w14:textId="77777777" w:rsidR="002D09E1" w:rsidRPr="002D09E1" w:rsidRDefault="002D09E1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Число осей</w:t>
                  </w:r>
                </w:p>
              </w:tc>
              <w:tc>
                <w:tcPr>
                  <w:tcW w:w="1595" w:type="dxa"/>
                </w:tcPr>
                <w:p w14:paraId="01BDA606" w14:textId="77777777" w:rsidR="002D09E1" w:rsidRPr="002D09E1" w:rsidRDefault="002D09E1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Тип подшипников</w:t>
                  </w:r>
                </w:p>
              </w:tc>
              <w:tc>
                <w:tcPr>
                  <w:tcW w:w="1595" w:type="dxa"/>
                </w:tcPr>
                <w:p w14:paraId="6396DC57" w14:textId="77777777" w:rsidR="002D09E1" w:rsidRPr="002D09E1" w:rsidRDefault="002D09E1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proofErr w:type="spellStart"/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Грузопод</w:t>
                  </w:r>
                  <w:proofErr w:type="spellEnd"/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. вагона, т</w:t>
                  </w:r>
                </w:p>
              </w:tc>
              <w:tc>
                <w:tcPr>
                  <w:tcW w:w="1595" w:type="dxa"/>
                </w:tcPr>
                <w:p w14:paraId="2D8FE8BB" w14:textId="77777777" w:rsidR="002D09E1" w:rsidRPr="002D09E1" w:rsidRDefault="002D09E1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Масса тары, т</w:t>
                  </w:r>
                </w:p>
              </w:tc>
              <w:tc>
                <w:tcPr>
                  <w:tcW w:w="1595" w:type="dxa"/>
                </w:tcPr>
                <w:p w14:paraId="04E0277A" w14:textId="77777777" w:rsidR="002D09E1" w:rsidRPr="002D09E1" w:rsidRDefault="002D09E1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% по кол-ву</w:t>
                  </w:r>
                </w:p>
              </w:tc>
              <w:tc>
                <w:tcPr>
                  <w:tcW w:w="1596" w:type="dxa"/>
                </w:tcPr>
                <w:p w14:paraId="2657291F" w14:textId="77777777" w:rsidR="002D09E1" w:rsidRPr="002D09E1" w:rsidRDefault="002D09E1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Коэффициент </w:t>
                  </w:r>
                  <w:proofErr w:type="spellStart"/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полногрузн</w:t>
                  </w:r>
                  <w:proofErr w:type="spellEnd"/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997D80" w:rsidRPr="002D09E1" w14:paraId="37C21E74" w14:textId="77777777" w:rsidTr="00EF4E7E">
              <w:tc>
                <w:tcPr>
                  <w:tcW w:w="1595" w:type="dxa"/>
                </w:tcPr>
                <w:p w14:paraId="10A171A9" w14:textId="77777777" w:rsidR="002D09E1" w:rsidRPr="002D09E1" w:rsidRDefault="002D09E1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95" w:type="dxa"/>
                </w:tcPr>
                <w:p w14:paraId="1C9213DF" w14:textId="77777777" w:rsidR="002D09E1" w:rsidRPr="002D09E1" w:rsidRDefault="002D09E1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роликовые</w:t>
                  </w:r>
                </w:p>
              </w:tc>
              <w:tc>
                <w:tcPr>
                  <w:tcW w:w="1595" w:type="dxa"/>
                </w:tcPr>
                <w:p w14:paraId="2B1123AF" w14:textId="77777777" w:rsidR="002D09E1" w:rsidRPr="002D09E1" w:rsidRDefault="002D09E1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51,0</w:t>
                  </w:r>
                </w:p>
              </w:tc>
              <w:tc>
                <w:tcPr>
                  <w:tcW w:w="1595" w:type="dxa"/>
                </w:tcPr>
                <w:p w14:paraId="4B92C9F7" w14:textId="77777777" w:rsidR="002D09E1" w:rsidRPr="002D09E1" w:rsidRDefault="002D09E1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31,1</w:t>
                  </w:r>
                </w:p>
              </w:tc>
              <w:tc>
                <w:tcPr>
                  <w:tcW w:w="1595" w:type="dxa"/>
                </w:tcPr>
                <w:p w14:paraId="595AD6F4" w14:textId="77777777" w:rsidR="002D09E1" w:rsidRPr="002D09E1" w:rsidRDefault="002D09E1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1596" w:type="dxa"/>
                </w:tcPr>
                <w:p w14:paraId="0CF540C3" w14:textId="77777777" w:rsidR="002D09E1" w:rsidRPr="002D09E1" w:rsidRDefault="002D09E1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0,56</w:t>
                  </w:r>
                </w:p>
              </w:tc>
            </w:tr>
            <w:tr w:rsidR="00997D80" w:rsidRPr="002D09E1" w14:paraId="3F03288E" w14:textId="77777777" w:rsidTr="00EF4E7E">
              <w:tc>
                <w:tcPr>
                  <w:tcW w:w="1595" w:type="dxa"/>
                </w:tcPr>
                <w:p w14:paraId="2D172906" w14:textId="77777777" w:rsidR="002D09E1" w:rsidRPr="002D09E1" w:rsidRDefault="002D09E1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95" w:type="dxa"/>
                </w:tcPr>
                <w:p w14:paraId="6C8D9FB2" w14:textId="77777777" w:rsidR="002D09E1" w:rsidRPr="002D09E1" w:rsidRDefault="002D09E1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роликовые</w:t>
                  </w:r>
                </w:p>
              </w:tc>
              <w:tc>
                <w:tcPr>
                  <w:tcW w:w="1595" w:type="dxa"/>
                </w:tcPr>
                <w:p w14:paraId="10346BAC" w14:textId="77777777" w:rsidR="002D09E1" w:rsidRPr="002D09E1" w:rsidRDefault="002D09E1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62,2</w:t>
                  </w:r>
                </w:p>
              </w:tc>
              <w:tc>
                <w:tcPr>
                  <w:tcW w:w="1595" w:type="dxa"/>
                </w:tcPr>
                <w:p w14:paraId="461370A3" w14:textId="77777777" w:rsidR="002D09E1" w:rsidRPr="002D09E1" w:rsidRDefault="002D09E1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29,3</w:t>
                  </w:r>
                </w:p>
              </w:tc>
              <w:tc>
                <w:tcPr>
                  <w:tcW w:w="1595" w:type="dxa"/>
                </w:tcPr>
                <w:p w14:paraId="72D4FE2B" w14:textId="77777777" w:rsidR="002D09E1" w:rsidRPr="002D09E1" w:rsidRDefault="002D09E1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1596" w:type="dxa"/>
                </w:tcPr>
                <w:p w14:paraId="7027B978" w14:textId="77777777" w:rsidR="002D09E1" w:rsidRPr="002D09E1" w:rsidRDefault="002D09E1" w:rsidP="0061349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0,75</w:t>
                  </w:r>
                </w:p>
              </w:tc>
            </w:tr>
          </w:tbl>
          <w:p w14:paraId="7737A214" w14:textId="77777777" w:rsidR="002D09E1" w:rsidRPr="002D09E1" w:rsidRDefault="002D09E1" w:rsidP="005E1FA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6FB6113" w14:textId="5E46AD8E" w:rsidR="00997D80" w:rsidRPr="00997D80" w:rsidRDefault="005E1FA9" w:rsidP="00997D80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997D80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адание №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97D80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</w:p>
          <w:p w14:paraId="1F12B093" w14:textId="01B809CD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Построить фрагмент продольного профиля, определив отметки точек перелома профиля и приняв начальную отметку Н = </w:t>
            </w:r>
            <w:r w:rsidR="002D09E1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250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м.</w:t>
            </w:r>
            <w:r w:rsidR="005E1F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196494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Исходные данные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</w:p>
          <w:tbl>
            <w:tblPr>
              <w:tblpPr w:leftFromText="180" w:rightFromText="180" w:vertAnchor="text" w:horzAnchor="margin" w:tblpY="145"/>
              <w:tblW w:w="7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46"/>
              <w:gridCol w:w="1691"/>
              <w:gridCol w:w="2543"/>
              <w:gridCol w:w="2541"/>
            </w:tblGrid>
            <w:tr w:rsidR="00997D80" w:rsidRPr="00997D80" w14:paraId="7183B83A" w14:textId="77777777" w:rsidTr="00196494">
              <w:trPr>
                <w:trHeight w:val="530"/>
              </w:trPr>
              <w:tc>
                <w:tcPr>
                  <w:tcW w:w="846" w:type="dxa"/>
                </w:tcPr>
                <w:p w14:paraId="2B0CAD5A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№ эл-та</w:t>
                  </w:r>
                </w:p>
              </w:tc>
              <w:tc>
                <w:tcPr>
                  <w:tcW w:w="1691" w:type="dxa"/>
                </w:tcPr>
                <w:p w14:paraId="20632725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Уклон элемента</w:t>
                  </w:r>
                </w:p>
                <w:p w14:paraId="16E17AEE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proofErr w:type="spellStart"/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, ‰</w:t>
                  </w:r>
                </w:p>
              </w:tc>
              <w:tc>
                <w:tcPr>
                  <w:tcW w:w="2543" w:type="dxa"/>
                </w:tcPr>
                <w:p w14:paraId="6335B0AF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Длина элемента</w:t>
                  </w:r>
                </w:p>
                <w:p w14:paraId="1DC81A92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  <w:lang w:val="en-US"/>
                    </w:rPr>
                    <w:t>l</w:t>
                  </w: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, м</w:t>
                  </w:r>
                </w:p>
              </w:tc>
              <w:tc>
                <w:tcPr>
                  <w:tcW w:w="2541" w:type="dxa"/>
                </w:tcPr>
                <w:p w14:paraId="20B00338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Радиус</w:t>
                  </w:r>
                </w:p>
                <w:p w14:paraId="1B784D51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кривой</w:t>
                  </w:r>
                </w:p>
                <w:p w14:paraId="713AEB53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  <w:lang w:val="en-US"/>
                    </w:rPr>
                    <w:t>R</w:t>
                  </w: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, м</w:t>
                  </w:r>
                </w:p>
              </w:tc>
            </w:tr>
            <w:tr w:rsidR="00997D80" w:rsidRPr="00997D80" w14:paraId="279910FC" w14:textId="77777777" w:rsidTr="00196494">
              <w:trPr>
                <w:trHeight w:val="147"/>
              </w:trPr>
              <w:tc>
                <w:tcPr>
                  <w:tcW w:w="846" w:type="dxa"/>
                </w:tcPr>
                <w:p w14:paraId="653F6D66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91" w:type="dxa"/>
                </w:tcPr>
                <w:p w14:paraId="4D54C449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543" w:type="dxa"/>
                </w:tcPr>
                <w:p w14:paraId="47FB0361" w14:textId="7BD2A869" w:rsidR="00196494" w:rsidRPr="00997D80" w:rsidRDefault="002D09E1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</w:t>
                  </w:r>
                  <w:r w:rsidR="00196494"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2541" w:type="dxa"/>
                </w:tcPr>
                <w:p w14:paraId="03BD786F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97D80" w:rsidRPr="00997D80" w14:paraId="6C2DAB73" w14:textId="77777777" w:rsidTr="00196494">
              <w:trPr>
                <w:trHeight w:val="91"/>
              </w:trPr>
              <w:tc>
                <w:tcPr>
                  <w:tcW w:w="846" w:type="dxa"/>
                </w:tcPr>
                <w:p w14:paraId="362D5988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91" w:type="dxa"/>
                </w:tcPr>
                <w:p w14:paraId="04D082E9" w14:textId="61CCD3CC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-</w:t>
                  </w:r>
                  <w:r w:rsidR="002D09E1"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43" w:type="dxa"/>
                </w:tcPr>
                <w:p w14:paraId="4E3AE994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2541" w:type="dxa"/>
                </w:tcPr>
                <w:p w14:paraId="451FB0CD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97D80" w:rsidRPr="00997D80" w14:paraId="0AD578DD" w14:textId="77777777" w:rsidTr="00196494">
              <w:trPr>
                <w:trHeight w:val="160"/>
              </w:trPr>
              <w:tc>
                <w:tcPr>
                  <w:tcW w:w="846" w:type="dxa"/>
                </w:tcPr>
                <w:p w14:paraId="2F173E0F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91" w:type="dxa"/>
                </w:tcPr>
                <w:p w14:paraId="29B492DA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543" w:type="dxa"/>
                </w:tcPr>
                <w:p w14:paraId="0F728107" w14:textId="3F5D713F" w:rsidR="00196494" w:rsidRPr="00997D80" w:rsidRDefault="002D09E1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  <w:r w:rsidR="00196494"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2541" w:type="dxa"/>
                </w:tcPr>
                <w:p w14:paraId="36CC9620" w14:textId="3A40E4CC" w:rsidR="00196494" w:rsidRPr="00997D80" w:rsidRDefault="002D09E1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20</w:t>
                  </w:r>
                  <w:r w:rsidR="00196494"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00</w:t>
                  </w:r>
                </w:p>
              </w:tc>
            </w:tr>
            <w:tr w:rsidR="00997D80" w:rsidRPr="00997D80" w14:paraId="7990272A" w14:textId="77777777" w:rsidTr="00196494">
              <w:trPr>
                <w:trHeight w:val="112"/>
              </w:trPr>
              <w:tc>
                <w:tcPr>
                  <w:tcW w:w="846" w:type="dxa"/>
                </w:tcPr>
                <w:p w14:paraId="3A8A620B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91" w:type="dxa"/>
                </w:tcPr>
                <w:p w14:paraId="69E01CD4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43" w:type="dxa"/>
                </w:tcPr>
                <w:p w14:paraId="55BEF33D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2541" w:type="dxa"/>
                </w:tcPr>
                <w:p w14:paraId="19865F87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97D80" w:rsidRPr="00997D80" w14:paraId="006B9C99" w14:textId="77777777" w:rsidTr="00196494">
              <w:trPr>
                <w:trHeight w:val="168"/>
              </w:trPr>
              <w:tc>
                <w:tcPr>
                  <w:tcW w:w="846" w:type="dxa"/>
                </w:tcPr>
                <w:p w14:paraId="2A3B7C62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691" w:type="dxa"/>
                </w:tcPr>
                <w:p w14:paraId="471F7479" w14:textId="5F06912F" w:rsidR="00196494" w:rsidRPr="00997D80" w:rsidRDefault="002D09E1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543" w:type="dxa"/>
                </w:tcPr>
                <w:p w14:paraId="1CC41AA1" w14:textId="79F4390D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  <w:r w:rsidR="002D09E1"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700</w:t>
                  </w:r>
                </w:p>
              </w:tc>
              <w:tc>
                <w:tcPr>
                  <w:tcW w:w="2541" w:type="dxa"/>
                </w:tcPr>
                <w:p w14:paraId="2A3E4FB5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97D80" w:rsidRPr="00997D80" w14:paraId="0C2B3766" w14:textId="77777777" w:rsidTr="00196494">
              <w:trPr>
                <w:trHeight w:val="162"/>
              </w:trPr>
              <w:tc>
                <w:tcPr>
                  <w:tcW w:w="846" w:type="dxa"/>
                </w:tcPr>
                <w:p w14:paraId="3B634BC9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691" w:type="dxa"/>
                </w:tcPr>
                <w:p w14:paraId="6B5F2C52" w14:textId="0A624514" w:rsidR="00196494" w:rsidRPr="00997D80" w:rsidRDefault="002D09E1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543" w:type="dxa"/>
                </w:tcPr>
                <w:p w14:paraId="3D3423F9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2541" w:type="dxa"/>
                </w:tcPr>
                <w:p w14:paraId="1454EDBD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97D80" w:rsidRPr="00997D80" w14:paraId="2C79E7DD" w14:textId="77777777" w:rsidTr="00196494">
              <w:trPr>
                <w:trHeight w:val="174"/>
              </w:trPr>
              <w:tc>
                <w:tcPr>
                  <w:tcW w:w="846" w:type="dxa"/>
                </w:tcPr>
                <w:p w14:paraId="70F903BE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691" w:type="dxa"/>
                </w:tcPr>
                <w:p w14:paraId="1C117900" w14:textId="746A95CB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-</w:t>
                  </w:r>
                  <w:r w:rsidR="002D09E1"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43" w:type="dxa"/>
                </w:tcPr>
                <w:p w14:paraId="655BBAE8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2541" w:type="dxa"/>
                </w:tcPr>
                <w:p w14:paraId="0B1E422E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97D80" w:rsidRPr="00997D80" w14:paraId="4FDC8532" w14:textId="77777777" w:rsidTr="00196494">
              <w:trPr>
                <w:trHeight w:val="226"/>
              </w:trPr>
              <w:tc>
                <w:tcPr>
                  <w:tcW w:w="846" w:type="dxa"/>
                </w:tcPr>
                <w:p w14:paraId="5BC0E512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691" w:type="dxa"/>
                </w:tcPr>
                <w:p w14:paraId="1220D0F0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543" w:type="dxa"/>
                </w:tcPr>
                <w:p w14:paraId="0FFC4229" w14:textId="320BDB2B" w:rsidR="00196494" w:rsidRPr="00997D80" w:rsidRDefault="002D09E1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  <w:r w:rsidR="00196494"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541" w:type="dxa"/>
                </w:tcPr>
                <w:p w14:paraId="5B82D07F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97D80" w:rsidRPr="00997D80" w14:paraId="1FC5C93A" w14:textId="77777777" w:rsidTr="00196494">
              <w:trPr>
                <w:trHeight w:val="168"/>
              </w:trPr>
              <w:tc>
                <w:tcPr>
                  <w:tcW w:w="846" w:type="dxa"/>
                </w:tcPr>
                <w:p w14:paraId="59EEBA63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691" w:type="dxa"/>
                </w:tcPr>
                <w:p w14:paraId="36713F08" w14:textId="2F2A10C9" w:rsidR="00196494" w:rsidRPr="00997D80" w:rsidRDefault="002D09E1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543" w:type="dxa"/>
                </w:tcPr>
                <w:p w14:paraId="318BF24B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1500</w:t>
                  </w:r>
                </w:p>
              </w:tc>
              <w:tc>
                <w:tcPr>
                  <w:tcW w:w="2541" w:type="dxa"/>
                </w:tcPr>
                <w:p w14:paraId="60DAFFA9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97D80" w:rsidRPr="00997D80" w14:paraId="1AE2F18A" w14:textId="77777777" w:rsidTr="00196494">
              <w:trPr>
                <w:trHeight w:val="109"/>
              </w:trPr>
              <w:tc>
                <w:tcPr>
                  <w:tcW w:w="846" w:type="dxa"/>
                </w:tcPr>
                <w:p w14:paraId="01C57D2E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691" w:type="dxa"/>
                </w:tcPr>
                <w:p w14:paraId="10600FA7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543" w:type="dxa"/>
                </w:tcPr>
                <w:p w14:paraId="50452727" w14:textId="4C89D1EF" w:rsidR="00196494" w:rsidRPr="00997D80" w:rsidRDefault="002D09E1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  <w:r w:rsidR="00196494"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2541" w:type="dxa"/>
                </w:tcPr>
                <w:p w14:paraId="07FBD777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6D07B202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B44F042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EC205CA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4651336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49EF022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06F2962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3937710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B4B47DA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2104206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4C1B320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601AF62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9B23DDC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5FBF31F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DAAA9B4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73D3623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25284BA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AC59E17" w14:textId="587D104E" w:rsidR="002D09E1" w:rsidRPr="002D09E1" w:rsidRDefault="005E1FA9" w:rsidP="002D09E1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</w:t>
            </w:r>
            <w:r w:rsidR="00997D80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дание №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97D80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9</w:t>
            </w:r>
          </w:p>
          <w:p w14:paraId="253A040E" w14:textId="168C550E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Произвести укладку плана линии, используя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AutoCAD</w:t>
            </w:r>
            <w:r w:rsidR="002D09E1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 следующем порядке:</w:t>
            </w:r>
          </w:p>
          <w:p w14:paraId="3DBA40B6" w14:textId="77777777" w:rsidR="003E176D" w:rsidRPr="00997D80" w:rsidRDefault="003E176D" w:rsidP="003E176D">
            <w:pPr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Провести прямое направление существующей станционной площадки.</w:t>
            </w:r>
          </w:p>
          <w:p w14:paraId="2D5165BA" w14:textId="77777777" w:rsidR="003E176D" w:rsidRPr="00997D80" w:rsidRDefault="003E176D" w:rsidP="003E176D">
            <w:pPr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Провести последующее прямое направление, пересечение которого с первым дает точку - вершину угла поворота (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ву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).</w:t>
            </w:r>
          </w:p>
          <w:p w14:paraId="26B861B8" w14:textId="77777777" w:rsidR="003E176D" w:rsidRPr="00997D80" w:rsidRDefault="003E176D" w:rsidP="003E176D">
            <w:pPr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Нанести круговую кривую, сопрягающую эти прямые стандартного радиуса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A899ED2" w14:textId="77777777" w:rsidR="003E176D" w:rsidRPr="00997D80" w:rsidRDefault="003E176D" w:rsidP="003E176D">
            <w:pPr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Используя замер расстояния от заранее нанесенной метки километра на предыдущем направлении до вершины угла, определить пикетажное значение последней (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ПК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ву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).</w:t>
            </w:r>
          </w:p>
          <w:p w14:paraId="4CE00021" w14:textId="02E997FD" w:rsidR="003E176D" w:rsidRPr="00997D80" w:rsidRDefault="003E176D" w:rsidP="007A1BDB">
            <w:pPr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Рассчитать значения тангенса Т и длины круговой кривой К после замера угла поворота α: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T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Rtg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α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/2,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K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Rα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рад</w:t>
            </w:r>
          </w:p>
          <w:p w14:paraId="4871D69E" w14:textId="77777777" w:rsidR="003E176D" w:rsidRPr="00997D80" w:rsidRDefault="003E176D" w:rsidP="003E176D">
            <w:pPr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Подсчитать пикетажное значение начала круговой кривой: 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ПК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нкк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 xml:space="preserve">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= 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ПК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ву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 xml:space="preserve">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- Т.</w:t>
            </w:r>
          </w:p>
          <w:p w14:paraId="52434310" w14:textId="77777777" w:rsidR="003E176D" w:rsidRPr="00997D80" w:rsidRDefault="003E176D" w:rsidP="003E176D">
            <w:pPr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Определить пикетажное значение конца круговой кривой: 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ПК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ккк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 xml:space="preserve">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= 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ПК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нкк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+ К.</w:t>
            </w:r>
          </w:p>
          <w:p w14:paraId="7970AA94" w14:textId="77777777" w:rsidR="003E176D" w:rsidRPr="00997D80" w:rsidRDefault="003E176D" w:rsidP="003E176D">
            <w:pPr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В соответствии с пикетажными значениями НКК и ККК нанести ближайшие метки километров.</w:t>
            </w:r>
          </w:p>
          <w:p w14:paraId="4ECA0840" w14:textId="77777777" w:rsidR="003E176D" w:rsidRPr="00997D80" w:rsidRDefault="003E176D" w:rsidP="00D1347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37D06B9" w14:textId="557B6D87" w:rsidR="002D09E1" w:rsidRPr="002D09E1" w:rsidRDefault="005E1FA9" w:rsidP="002D09E1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2D09E1"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адание №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997D80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  <w:p w14:paraId="6D92719F" w14:textId="1B82D927" w:rsidR="003E176D" w:rsidRPr="00997D80" w:rsidRDefault="002D09E1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="003E176D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Произвести расчет отверстия моста.</w:t>
            </w:r>
          </w:p>
          <w:p w14:paraId="602199F2" w14:textId="13C04988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При пересечении трассой больших и средних рек отверстие моста В можно определить по формуле: В =1/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B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гр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 xml:space="preserve">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+ 0,04В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раз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),</w:t>
            </w:r>
            <w:r w:rsidR="002D09E1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допускаемый коэффициент размыва русла (для приближенных расчетов принимается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 ÷ 1,25);</w:t>
            </w:r>
          </w:p>
          <w:p w14:paraId="384EA923" w14:textId="539A6EB1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B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гр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ширина главного русла (принимается по плану), м;</w:t>
            </w:r>
            <w:r w:rsidR="002D09E1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B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раз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ширина разлива реки при наивысшем наблюденном горизонте высокой воды (принимается по профилю), м.</w:t>
            </w:r>
          </w:p>
          <w:p w14:paraId="1A6AA609" w14:textId="4FF7AE87" w:rsidR="002D09E1" w:rsidRPr="002D09E1" w:rsidRDefault="002D09E1" w:rsidP="002D09E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расход стока дождевых паводков вероятности превышения Р = 0,33 % для бассейна в районе строительства, относящегося к 5-му ливневому району. Грунты – суглинки.</w:t>
            </w:r>
            <w:r w:rsidR="005E1F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>Площадь бассейна - 3,5 км</w:t>
            </w: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 xml:space="preserve"> </w:t>
            </w: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>Уклон главного лога – 19 ‰.</w:t>
            </w:r>
          </w:p>
          <w:p w14:paraId="3446ED2B" w14:textId="77777777" w:rsidR="00997D80" w:rsidRPr="00997D80" w:rsidRDefault="00997D80" w:rsidP="002D09E1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AC2D1F4" w14:textId="35CF19F0" w:rsidR="002D09E1" w:rsidRPr="002D09E1" w:rsidRDefault="005E1FA9" w:rsidP="002D09E1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2D09E1"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адание №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997D80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  <w:p w14:paraId="58D2E4C1" w14:textId="06775817" w:rsidR="003E176D" w:rsidRPr="00997D80" w:rsidRDefault="002D09E1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Оп</w:t>
            </w:r>
            <w:r w:rsidR="003E176D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редел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ить</w:t>
            </w:r>
            <w:r w:rsidR="003E176D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шаг трассирования </w:t>
            </w:r>
            <w:r w:rsidR="003E176D"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</w:t>
            </w:r>
            <w:r w:rsidR="003E176D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, используя следующие исходные данные:</w:t>
            </w:r>
          </w:p>
          <w:p w14:paraId="6535E1F8" w14:textId="1E068FC3" w:rsidR="003E176D" w:rsidRPr="00B24C1F" w:rsidRDefault="003E176D" w:rsidP="005E1FA9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высота сечения рельефа Δ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h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=10 м; руководящий уклон 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  <w:lang w:val="en-US"/>
              </w:rPr>
              <w:t>p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=1</w:t>
            </w:r>
            <w:r w:rsidR="002D09E1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‰; радиус круговой кривой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r w:rsidR="002D09E1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25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00 м; масштаб карты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m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1:50000</w:t>
            </w:r>
            <w:r w:rsidR="002D09E1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</w:tr>
    </w:tbl>
    <w:p w14:paraId="6535E209" w14:textId="7CC5E9CD" w:rsidR="006459F1" w:rsidRPr="005E1FA9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5E1FA9">
        <w:rPr>
          <w:rFonts w:ascii="Times New Roman" w:eastAsia="Times New Roman" w:hAnsi="Times New Roman"/>
          <w:b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5E1FA9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5E1FA9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6535E20A" w14:textId="3A128B95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34348E1" w14:textId="5F41B127" w:rsidR="0043084E" w:rsidRDefault="0043084E" w:rsidP="005A0AA2">
      <w:pPr>
        <w:tabs>
          <w:tab w:val="left" w:pos="2295"/>
        </w:tabs>
        <w:spacing w:after="0"/>
        <w:ind w:left="284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68487765"/>
      <w:r w:rsidRPr="0043084E">
        <w:rPr>
          <w:rFonts w:ascii="Times New Roman" w:eastAsia="Times New Roman" w:hAnsi="Times New Roman" w:cs="Times New Roman"/>
          <w:b/>
          <w:sz w:val="24"/>
          <w:szCs w:val="24"/>
        </w:rPr>
        <w:t>Вопросы к зачету</w:t>
      </w:r>
    </w:p>
    <w:p w14:paraId="76360C1E" w14:textId="77777777" w:rsidR="005A0AA2" w:rsidRPr="0043084E" w:rsidRDefault="005A0AA2" w:rsidP="005A0AA2">
      <w:pPr>
        <w:tabs>
          <w:tab w:val="left" w:pos="2295"/>
        </w:tabs>
        <w:spacing w:after="0"/>
        <w:ind w:left="284"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041968" w14:textId="41462802" w:rsidR="0043084E" w:rsidRPr="0043084E" w:rsidRDefault="0043084E" w:rsidP="005A0AA2">
      <w:pPr>
        <w:widowControl w:val="0"/>
        <w:autoSpaceDE w:val="0"/>
        <w:autoSpaceDN w:val="0"/>
        <w:adjustRightInd w:val="0"/>
        <w:spacing w:after="0"/>
        <w:ind w:left="284"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1. Определение времени хода поезда различными способами.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 xml:space="preserve">2. Вывод формулы для определения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массы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состава при равномерном движении на руководящем уклоне.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3. Формулы для определения эквивалентного уклона.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4. Проверка веса состава по условиям трогания с места.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5. Определение механической работы силы тяги и расхода дизельного топлива при движении поездов.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6. Уклоны профиля: вредный, безвредный, эквивалентный и приведенный.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7. Уклон кратной тяги. Инерционный уклон.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8. Силы, действующие на поезд.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9. Силы сопротивления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движению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10. Спрямление продольного профиля, условия и технология.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11. Определение тормозного коэффициента поезда.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12. Полные и удельные силы.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13. Тормозная задача, методика и способы решения.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14. Уравнение движения поезда.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15. Методика построения кривой скорости.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16. Сила тяги локомотива, ограничение по сцеплению.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 xml:space="preserve">17. Определение длины состава, выбор длины </w:t>
      </w:r>
      <w:proofErr w:type="spellStart"/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приемо</w:t>
      </w:r>
      <w:proofErr w:type="spellEnd"/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-отправочных путей.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18. Ограничение скорости движения поезда по условиям торможения.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19. Построение кривой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тока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20. Диаграмм</w:t>
      </w:r>
      <w:r w:rsidR="00B4143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ы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удельн</w:t>
      </w:r>
      <w:r w:rsidR="00B4143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ых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равнодействующ</w:t>
      </w:r>
      <w:r w:rsidR="00B4143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их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сил.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21. Значения удельной равнодействующей при различных режимах движения поезда.</w:t>
      </w:r>
    </w:p>
    <w:p w14:paraId="0A4FB27B" w14:textId="6B547EFA" w:rsidR="0043084E" w:rsidRDefault="0043084E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22. Регулируемые и нерегулируемые силы, действующие на поезд.</w:t>
      </w:r>
    </w:p>
    <w:p w14:paraId="23983887" w14:textId="15F80FF3" w:rsidR="0043084E" w:rsidRDefault="0043084E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23. Модель поезда.</w:t>
      </w:r>
    </w:p>
    <w:p w14:paraId="736E6190" w14:textId="25C8597B" w:rsidR="0043084E" w:rsidRDefault="0043084E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24. Тормозная сила поезда.</w:t>
      </w:r>
    </w:p>
    <w:p w14:paraId="121D9BF4" w14:textId="6533DBC1" w:rsidR="00B41430" w:rsidRDefault="00B41430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25. Характер и режимы движения поезда.</w:t>
      </w:r>
    </w:p>
    <w:p w14:paraId="1182558E" w14:textId="2CBA5577" w:rsidR="00B41430" w:rsidRDefault="00B41430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26. Особенности тяговых расчетов на высокоскоростных магистралях.</w:t>
      </w:r>
    </w:p>
    <w:p w14:paraId="036D721A" w14:textId="3B79BC6E" w:rsidR="00B41430" w:rsidRDefault="00B41430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27. Назначение тяговых расчетов.</w:t>
      </w:r>
    </w:p>
    <w:p w14:paraId="483E8A6C" w14:textId="042390C6" w:rsidR="00B41430" w:rsidRDefault="00B41430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28. Задачи, решаемые с помощью уравнения движения поезда.</w:t>
      </w:r>
    </w:p>
    <w:p w14:paraId="6375BFBD" w14:textId="7A91FF55" w:rsidR="00B41430" w:rsidRDefault="00B41430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29. Определение приведенного уклона.</w:t>
      </w:r>
    </w:p>
    <w:p w14:paraId="4DFD4A6D" w14:textId="5C4879FE" w:rsidR="00B41430" w:rsidRDefault="00B41430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30. Виды торможения.</w:t>
      </w:r>
    </w:p>
    <w:p w14:paraId="637CF0CB" w14:textId="77777777" w:rsidR="005A0AA2" w:rsidRPr="0043084E" w:rsidRDefault="005A0AA2" w:rsidP="005A0AA2">
      <w:pPr>
        <w:spacing w:after="0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14:paraId="04FC55E2" w14:textId="77777777" w:rsidR="00B16469" w:rsidRDefault="00B16469" w:rsidP="005A0AA2">
      <w:pPr>
        <w:tabs>
          <w:tab w:val="left" w:pos="2295"/>
        </w:tabs>
        <w:spacing w:after="0"/>
        <w:ind w:left="284" w:firstLine="567"/>
        <w:rPr>
          <w:rFonts w:ascii="Times New Roman" w:hAnsi="Times New Roman"/>
          <w:b/>
          <w:color w:val="000000"/>
          <w:sz w:val="24"/>
          <w:szCs w:val="24"/>
        </w:rPr>
      </w:pPr>
    </w:p>
    <w:p w14:paraId="163A0E56" w14:textId="127BCAC5" w:rsidR="0043084E" w:rsidRDefault="0043084E" w:rsidP="005A0AA2">
      <w:pPr>
        <w:tabs>
          <w:tab w:val="left" w:pos="2295"/>
        </w:tabs>
        <w:spacing w:after="0"/>
        <w:ind w:left="284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084E">
        <w:rPr>
          <w:rFonts w:ascii="Times New Roman" w:eastAsia="Times New Roman" w:hAnsi="Times New Roman" w:cs="Times New Roman"/>
          <w:b/>
          <w:sz w:val="24"/>
          <w:szCs w:val="24"/>
        </w:rPr>
        <w:t>Вопросы к экзамену</w:t>
      </w:r>
    </w:p>
    <w:p w14:paraId="321EA263" w14:textId="77777777" w:rsidR="005A0AA2" w:rsidRPr="0043084E" w:rsidRDefault="005A0AA2" w:rsidP="005A0AA2">
      <w:pPr>
        <w:tabs>
          <w:tab w:val="left" w:pos="2295"/>
        </w:tabs>
        <w:spacing w:after="0"/>
        <w:ind w:left="284"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7353FF" w14:textId="77777777" w:rsidR="0043084E" w:rsidRPr="0043084E" w:rsidRDefault="0043084E" w:rsidP="005A0AA2">
      <w:pPr>
        <w:widowControl w:val="0"/>
        <w:autoSpaceDE w:val="0"/>
        <w:autoSpaceDN w:val="0"/>
        <w:adjustRightInd w:val="0"/>
        <w:spacing w:after="0"/>
        <w:ind w:left="284"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1. Основные принципы трассирования на вольных и напряженных ходах.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2. Факторы, определяющие выбор направления трассы проектируемой линии. Обоснование выбора величины руководящего уклона.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3. Требования к профилю и плану линии в пределах мостового перехода через большие водотоки.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4. Задачи и содержание экономических изысканий.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5. Контурные и высотные препятствия. Требования по их преодолению.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6. Расчет ливневого стока.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7. Переходные кривые. Назначение и определение их длины.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 xml:space="preserve">8. Водопропускные сооружения на </w:t>
      </w:r>
      <w:proofErr w:type="spellStart"/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ж.д</w:t>
      </w:r>
      <w:proofErr w:type="spellEnd"/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Основные принципы их размещения. 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9. Размещение раздельных пунктов, в том числе разъездов.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10. Классификация уклонов продольного профиля.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11. Опорные пункты и фиксированные точки. Геодезическая линия. Назначение конкурентных направлений.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12. Определение расходов электроэнергии и дизельного топлива при движении поездов.</w:t>
      </w:r>
    </w:p>
    <w:p w14:paraId="7F7C8FF1" w14:textId="77777777" w:rsidR="00B16469" w:rsidRDefault="0043084E" w:rsidP="005A0AA2">
      <w:pPr>
        <w:widowControl w:val="0"/>
        <w:autoSpaceDE w:val="0"/>
        <w:autoSpaceDN w:val="0"/>
        <w:adjustRightInd w:val="0"/>
        <w:spacing w:after="0"/>
        <w:ind w:left="284"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13. Комплексное проектирование продольного профиля и плана линии на перегонах.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14. Проектирование продольного профиля по условиям обеспечения плавности движения поездов.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15. Проектирование плана и профиля раздельных пунктов.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16. Показатели трассы и их оценка.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17. Экономические требования к продольному профилю и плану трассы.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18. Линия «нулевых» работ. Определение шага трассирования.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19. Выбор величины руководящего уклона при трассировании. Определение коэффициента развития трассы.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 xml:space="preserve">20. Предупреждение </w:t>
      </w:r>
      <w:proofErr w:type="spellStart"/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снегозаносимости</w:t>
      </w:r>
      <w:proofErr w:type="spellEnd"/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при проектировании продольного профиля линии.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21. Учет эксплуатационных условий и строительных требований при проектировании продольного профиля железных дорог.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22. Руководящий и уравновешенный уклоны.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 xml:space="preserve">23. Основные </w:t>
      </w:r>
      <w:r w:rsidR="00B4143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нормативные 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требования </w:t>
      </w:r>
      <w:r w:rsidR="00B4143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проектированию плана линии. </w:t>
      </w:r>
    </w:p>
    <w:p w14:paraId="56A619E6" w14:textId="528CD2B7" w:rsidR="00B16469" w:rsidRDefault="0043084E" w:rsidP="005A0AA2">
      <w:pPr>
        <w:widowControl w:val="0"/>
        <w:autoSpaceDE w:val="0"/>
        <w:autoSpaceDN w:val="0"/>
        <w:adjustRightInd w:val="0"/>
        <w:spacing w:after="0"/>
        <w:ind w:left="284"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24. Выбор направления </w:t>
      </w:r>
      <w:r w:rsidR="00B4143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трассы 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и руководящего уклона при проектировании.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25. Сравнение вариантов железных дорог при одноэтапных капитальных вложениях.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26. Требования по выбору места мостового перехода через большие водотоки.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 xml:space="preserve">27. Основные </w:t>
      </w:r>
      <w:r w:rsidR="00B4143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нормативные 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требования </w:t>
      </w:r>
      <w:r w:rsidR="00B4143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проектированию продольного профиля линии. </w:t>
      </w:r>
    </w:p>
    <w:p w14:paraId="256A3634" w14:textId="17D4B811" w:rsidR="0043084E" w:rsidRPr="0043084E" w:rsidRDefault="0043084E" w:rsidP="005A0AA2">
      <w:pPr>
        <w:widowControl w:val="0"/>
        <w:autoSpaceDE w:val="0"/>
        <w:autoSpaceDN w:val="0"/>
        <w:adjustRightInd w:val="0"/>
        <w:spacing w:after="0"/>
        <w:ind w:left="284"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28. Виды капитальных вложений. Определение объемов работ и инвестиционной стоимости вариантов.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29. Недостатки кривых малого радиуса.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30. Сравнение вариантов с этапными капитальными вложениями и растущими годовыми эксплуатационными расходами.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31. Классификация трассировочных ходов.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32. Пропускная способность труб. Выбор типов и отверстий малых водопропускных сооружений.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33. Определение эксплуатационных расходов, пропорциональных размерам движения.</w:t>
      </w:r>
    </w:p>
    <w:p w14:paraId="76AE3730" w14:textId="77777777" w:rsidR="0043084E" w:rsidRPr="0043084E" w:rsidRDefault="0043084E" w:rsidP="005A0AA2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34.</w:t>
      </w: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Особенности трассирования на водоразделах.</w:t>
      </w:r>
    </w:p>
    <w:p w14:paraId="14882586" w14:textId="7777777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35. Обеспечение требований бесперебойности движения поездов при проектировании новых железных дорог.</w:t>
      </w:r>
    </w:p>
    <w:p w14:paraId="46144D89" w14:textId="7777777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36. Особенности трассирования при поперечно-водораздельных ходах.</w:t>
      </w:r>
    </w:p>
    <w:p w14:paraId="13EF6208" w14:textId="7777777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37. Укладка магистральных ходов.</w:t>
      </w:r>
    </w:p>
    <w:p w14:paraId="6190778A" w14:textId="7777777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38. Формы рельефа и определяющие участки трассы.</w:t>
      </w:r>
    </w:p>
    <w:p w14:paraId="7E46D088" w14:textId="7777777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39. Особенности трассирования в долинах рек.</w:t>
      </w:r>
    </w:p>
    <w:p w14:paraId="7DBAE4B8" w14:textId="7777777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40. Руководящий уклон. Нормы его проектирования.</w:t>
      </w:r>
    </w:p>
    <w:p w14:paraId="05E555AB" w14:textId="77777777" w:rsidR="0043084E" w:rsidRPr="0043084E" w:rsidRDefault="0043084E" w:rsidP="005A0AA2">
      <w:pPr>
        <w:spacing w:after="0"/>
        <w:ind w:left="284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41. Трассирование в заболоченных районах.</w:t>
      </w:r>
    </w:p>
    <w:p w14:paraId="4A14271C" w14:textId="7777777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42. Трассирование железных дорог в местностях, подверженных сильным метелям.</w:t>
      </w:r>
    </w:p>
    <w:p w14:paraId="022D3A89" w14:textId="7777777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43. Примыкание к существующим железным дорогам и их пересечение.</w:t>
      </w:r>
    </w:p>
    <w:p w14:paraId="1C2B59B0" w14:textId="2B708D8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44. </w:t>
      </w:r>
      <w:r w:rsidR="00B16469">
        <w:rPr>
          <w:rFonts w:ascii="Times New Roman" w:eastAsia="Times New Roman" w:hAnsi="Times New Roman" w:cs="Times New Roman"/>
          <w:sz w:val="24"/>
          <w:szCs w:val="24"/>
          <w:lang w:eastAsia="en-US"/>
        </w:rPr>
        <w:t>Уклоны проектирования.</w:t>
      </w:r>
    </w:p>
    <w:p w14:paraId="461C6618" w14:textId="2CB5E422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45. </w:t>
      </w:r>
      <w:r w:rsidR="00B16469">
        <w:rPr>
          <w:rFonts w:ascii="Times New Roman" w:eastAsia="Times New Roman" w:hAnsi="Times New Roman" w:cs="Times New Roman"/>
          <w:sz w:val="24"/>
          <w:szCs w:val="24"/>
          <w:lang w:eastAsia="en-US"/>
        </w:rPr>
        <w:t>Ограничивающие уклоны</w:t>
      </w: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4A857731" w14:textId="0F311060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46. </w:t>
      </w:r>
      <w:r w:rsidR="00B16469" w:rsidRPr="00B1646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Организация инженерных изысканий</w:t>
      </w: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7D3A6FC9" w14:textId="40A479BA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47. </w:t>
      </w:r>
      <w:r w:rsidR="00B16469" w:rsidRPr="00B1646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Автоматизированные системы проектирования железных дорог.</w:t>
      </w:r>
    </w:p>
    <w:p w14:paraId="45DF5BD1" w14:textId="0C98C654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48. </w:t>
      </w:r>
      <w:r w:rsidR="00B16469" w:rsidRPr="00B1646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Состав проектно-изыскательских работ</w:t>
      </w: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044A6780" w14:textId="77777777" w:rsidR="00B16469" w:rsidRPr="00B16469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49. </w:t>
      </w:r>
      <w:r w:rsidR="00B16469" w:rsidRPr="00B1646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Исходные данные для проектирования продольного профиля.</w:t>
      </w:r>
    </w:p>
    <w:p w14:paraId="32E2A352" w14:textId="55EE403C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50. </w:t>
      </w:r>
      <w:r w:rsidR="00B16469" w:rsidRPr="00B1646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Определение чистого дисконтированного дохода.</w:t>
      </w:r>
    </w:p>
    <w:bookmarkEnd w:id="2"/>
    <w:p w14:paraId="61EB18DE" w14:textId="1325DC69" w:rsidR="0043084E" w:rsidRDefault="0043084E" w:rsidP="005A0AA2">
      <w:pPr>
        <w:spacing w:after="0" w:line="240" w:lineRule="auto"/>
        <w:ind w:left="284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C1761C3" w14:textId="77777777" w:rsidR="008349FD" w:rsidRDefault="008349FD" w:rsidP="005A0AA2">
      <w:pPr>
        <w:spacing w:after="0" w:line="240" w:lineRule="auto"/>
        <w:ind w:left="284" w:firstLine="567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5C2822C" w14:textId="6291F3F8" w:rsidR="005A0AA2" w:rsidRDefault="005A0AA2" w:rsidP="005A0AA2">
      <w:pPr>
        <w:spacing w:after="0" w:line="240" w:lineRule="auto"/>
        <w:ind w:left="284"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F153CF">
        <w:rPr>
          <w:rFonts w:ascii="Times New Roman" w:hAnsi="Times New Roman"/>
          <w:b/>
          <w:bCs/>
          <w:color w:val="000000"/>
          <w:sz w:val="24"/>
          <w:szCs w:val="24"/>
        </w:rPr>
        <w:t>Вопросы для подготовки к защите курсово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й работы</w:t>
      </w:r>
    </w:p>
    <w:p w14:paraId="4208C96C" w14:textId="77777777" w:rsidR="005A0AA2" w:rsidRDefault="005A0AA2" w:rsidP="005A0AA2">
      <w:pPr>
        <w:spacing w:after="0" w:line="0" w:lineRule="atLeast"/>
        <w:ind w:left="284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23FC63" w14:textId="77777777" w:rsidR="005A0AA2" w:rsidRPr="00251C32" w:rsidRDefault="005A0AA2" w:rsidP="005A0AA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C32">
        <w:rPr>
          <w:rFonts w:ascii="Times New Roman" w:eastAsia="Times New Roman" w:hAnsi="Times New Roman" w:cs="Times New Roman"/>
          <w:sz w:val="24"/>
          <w:szCs w:val="24"/>
        </w:rPr>
        <w:t>1. Анализ исходных данных.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Изучение района проектирования.</w:t>
      </w:r>
    </w:p>
    <w:p w14:paraId="0D965F19" w14:textId="77777777" w:rsidR="005A0AA2" w:rsidRPr="00251C32" w:rsidRDefault="005A0AA2" w:rsidP="005A0AA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C32">
        <w:rPr>
          <w:rFonts w:ascii="Times New Roman" w:eastAsia="Times New Roman" w:hAnsi="Times New Roman" w:cs="Times New Roman"/>
          <w:sz w:val="24"/>
          <w:szCs w:val="24"/>
        </w:rPr>
        <w:t>2. Назначение возможных вариантов направления линии между заданными пунктами.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Определение геодезической линии. Расчет и сравнение основных показателей вариантов трассы.</w:t>
      </w:r>
    </w:p>
    <w:p w14:paraId="5CCB0298" w14:textId="77777777" w:rsidR="005A0AA2" w:rsidRDefault="005A0AA2" w:rsidP="005A0AA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C32">
        <w:rPr>
          <w:rFonts w:ascii="Times New Roman" w:eastAsia="Times New Roman" w:hAnsi="Times New Roman" w:cs="Times New Roman"/>
          <w:sz w:val="24"/>
          <w:szCs w:val="24"/>
        </w:rPr>
        <w:t>3. Трассирование вариантов.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Определение шага трассирования. Укладка напряженного хода. </w:t>
      </w:r>
    </w:p>
    <w:p w14:paraId="732F6A1E" w14:textId="77777777" w:rsidR="005A0AA2" w:rsidRPr="00251C32" w:rsidRDefault="005A0AA2" w:rsidP="005A0AA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51C32">
        <w:rPr>
          <w:rFonts w:ascii="Times New Roman" w:eastAsia="Times New Roman" w:hAnsi="Times New Roman" w:cs="Times New Roman"/>
          <w:sz w:val="24"/>
          <w:szCs w:val="24"/>
        </w:rPr>
        <w:t>. Проектирование плана линии.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Формулы для определения параметров круговой кривой.</w:t>
      </w:r>
    </w:p>
    <w:p w14:paraId="7D06E620" w14:textId="77777777" w:rsidR="005A0AA2" w:rsidRPr="00251C32" w:rsidRDefault="005A0AA2" w:rsidP="005A0AA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51C32">
        <w:rPr>
          <w:rFonts w:ascii="Times New Roman" w:eastAsia="Times New Roman" w:hAnsi="Times New Roman" w:cs="Times New Roman"/>
          <w:sz w:val="24"/>
          <w:szCs w:val="24"/>
        </w:rPr>
        <w:t>. Проектирование схематического продольного профиля.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Нормы проектирования. Формулы определения уклона, промежуточных отметок, рабочих отметок.</w:t>
      </w:r>
    </w:p>
    <w:p w14:paraId="0CB742C1" w14:textId="77777777" w:rsidR="005A0AA2" w:rsidRPr="00251C32" w:rsidRDefault="005A0AA2" w:rsidP="005A0AA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51C32">
        <w:rPr>
          <w:rFonts w:ascii="Times New Roman" w:eastAsia="Times New Roman" w:hAnsi="Times New Roman" w:cs="Times New Roman"/>
          <w:sz w:val="24"/>
          <w:szCs w:val="24"/>
        </w:rPr>
        <w:t>. Размещение площадок раздельных пунктов.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Расчет времени хода по элементам продольного профиля. Определение приведенного уклона.</w:t>
      </w:r>
    </w:p>
    <w:p w14:paraId="6D889398" w14:textId="77777777" w:rsidR="005A0AA2" w:rsidRPr="00251C32" w:rsidRDefault="005A0AA2" w:rsidP="005A0AA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51C32">
        <w:rPr>
          <w:rFonts w:ascii="Times New Roman" w:eastAsia="Times New Roman" w:hAnsi="Times New Roman" w:cs="Times New Roman"/>
          <w:sz w:val="24"/>
          <w:szCs w:val="24"/>
        </w:rPr>
        <w:t>. Расчёт стока, выбор типов и отверстий водопропускных сооружений.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Определение площади водосбора и уклона лога.</w:t>
      </w:r>
    </w:p>
    <w:p w14:paraId="2B9311E0" w14:textId="77777777" w:rsidR="005A0AA2" w:rsidRDefault="005A0AA2" w:rsidP="005A0AA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251C3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Определение объемов земляных работ, исходные данные для расчета.</w:t>
      </w:r>
    </w:p>
    <w:p w14:paraId="44218854" w14:textId="77777777" w:rsidR="005A0AA2" w:rsidRDefault="005A0AA2" w:rsidP="005A0AA2">
      <w:pPr>
        <w:spacing w:after="0"/>
        <w:ind w:left="284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r w:rsidRPr="00251C32">
        <w:rPr>
          <w:rFonts w:ascii="Times New Roman" w:eastAsia="Times New Roman" w:hAnsi="Times New Roman" w:cs="Times New Roman"/>
          <w:sz w:val="24"/>
          <w:szCs w:val="24"/>
        </w:rPr>
        <w:t>Сравнение вариантов железнодорожной линии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техническим показателям</w:t>
      </w:r>
      <w:r w:rsidRPr="00251C3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F0FD40F" w14:textId="4D472BE6" w:rsidR="0043084E" w:rsidRDefault="0043084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E6BF87D" w14:textId="4F289665" w:rsidR="0043084E" w:rsidRDefault="0043084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31E895D" w14:textId="2588AB79" w:rsidR="0043084E" w:rsidRDefault="0043084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7271003" w14:textId="4B2E8EB0" w:rsidR="0043084E" w:rsidRDefault="0043084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424C1D7" w14:textId="212D2F06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D71AB75" w14:textId="6CCB7CC5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57E8687" w14:textId="71FBD7B6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8F45D2" w14:textId="447667EC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D7DB263" w14:textId="2A3137CA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D360039" w14:textId="5BB35B41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AC0B092" w14:textId="1D42905B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DA8B932" w14:textId="6CD5673D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1E67237" w14:textId="10B886EB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21C9E2B" w14:textId="6EECA552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78F227E" w14:textId="192AFE3D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168220F" w14:textId="32EF6042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44C9068" w14:textId="284CA3C0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F32B88C" w14:textId="77DE8462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E89A647" w14:textId="71BCC33D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19AE601" w14:textId="5E76B577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B1C6EE0" w14:textId="5CD63647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0ED36C2" w14:textId="475A78B5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4D5957C" w14:textId="40D4BF2A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CB697AF" w14:textId="43E5DDDB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47CE6C2" w14:textId="26AD9644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C6A76DB" w14:textId="4B5EACB0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A13C2F8" w14:textId="332B4E34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F63FDE1" w14:textId="5A0F642C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B82D81C" w14:textId="05A961C6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E1893DD" w14:textId="1FED6233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0DCFAFE" w14:textId="6895D284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6B9EFB0" w14:textId="362D15B2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AA61092" w14:textId="4FD6B91C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B883B9D" w14:textId="3463EB13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3E0740" w14:textId="7EA909CC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5E9D883" w14:textId="6723E7BD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77E28CE" w14:textId="6DF05D4C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9380D1E" w14:textId="77777777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4E9A2CA" w14:textId="77777777" w:rsidR="0043084E" w:rsidRDefault="0043084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35E20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4DC5471" w14:textId="77777777" w:rsidR="005A0AA2" w:rsidRDefault="005A0AA2" w:rsidP="002351B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8839430" w14:textId="365C0FF1" w:rsidR="002351B3" w:rsidRPr="008F5B95" w:rsidRDefault="002351B3" w:rsidP="002351B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F5B95">
        <w:rPr>
          <w:rFonts w:ascii="Times New Roman" w:eastAsia="Times New Roman" w:hAnsi="Times New Roman"/>
          <w:b/>
          <w:sz w:val="24"/>
          <w:szCs w:val="24"/>
        </w:rPr>
        <w:t>Описание процедуры оценивания «Тестирование»</w:t>
      </w:r>
    </w:p>
    <w:p w14:paraId="6AD8E72D" w14:textId="77777777" w:rsidR="002351B3" w:rsidRPr="008F5B95" w:rsidRDefault="002351B3" w:rsidP="002351B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E299F5D" w14:textId="4143D072" w:rsidR="002351B3" w:rsidRPr="008F5B95" w:rsidRDefault="002351B3" w:rsidP="002351B3">
      <w:pPr>
        <w:spacing w:after="0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F5B95">
        <w:rPr>
          <w:rFonts w:ascii="Times New Roman" w:eastAsia="Times New Roman" w:hAnsi="Times New Roman"/>
          <w:bCs/>
          <w:sz w:val="24"/>
          <w:szCs w:val="24"/>
        </w:rPr>
        <w:t>Тестирование по дисциплине проводится с использованием ресурсов электронно</w:t>
      </w:r>
      <w:r w:rsidR="008F15D5">
        <w:rPr>
          <w:rFonts w:ascii="Times New Roman" w:eastAsia="Times New Roman" w:hAnsi="Times New Roman"/>
          <w:bCs/>
          <w:sz w:val="24"/>
          <w:szCs w:val="24"/>
        </w:rPr>
        <w:t xml:space="preserve">й </w:t>
      </w:r>
      <w:r>
        <w:rPr>
          <w:rFonts w:ascii="Times New Roman" w:eastAsia="Times New Roman" w:hAnsi="Times New Roman"/>
          <w:bCs/>
          <w:sz w:val="24"/>
          <w:szCs w:val="24"/>
        </w:rPr>
        <w:t>информационно</w:t>
      </w:r>
      <w:r w:rsidR="008F15D5">
        <w:rPr>
          <w:rFonts w:ascii="Times New Roman" w:eastAsia="Times New Roman" w:hAnsi="Times New Roman"/>
          <w:bCs/>
          <w:sz w:val="24"/>
          <w:szCs w:val="24"/>
        </w:rPr>
        <w:t>-</w:t>
      </w:r>
      <w:r w:rsidRPr="008F5B95">
        <w:rPr>
          <w:rFonts w:ascii="Times New Roman" w:eastAsia="Times New Roman" w:hAnsi="Times New Roman"/>
          <w:bCs/>
          <w:sz w:val="24"/>
          <w:szCs w:val="24"/>
        </w:rPr>
        <w:t xml:space="preserve"> образовательной среды. Количество тестовых заданий и время задается системой. Результат каждого обучающегося оценивается в соответствии с универсальной шкалой.</w:t>
      </w:r>
    </w:p>
    <w:p w14:paraId="3DD3698F" w14:textId="77777777" w:rsidR="002351B3" w:rsidRDefault="002351B3" w:rsidP="002351B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2856452" w14:textId="77777777" w:rsidR="002351B3" w:rsidRPr="009E1016" w:rsidRDefault="002351B3" w:rsidP="002351B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26681AC" w14:textId="77777777" w:rsidR="002351B3" w:rsidRPr="009E1016" w:rsidRDefault="002351B3" w:rsidP="002351B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895BE8" w14:textId="77777777" w:rsidR="002351B3" w:rsidRPr="009E1016" w:rsidRDefault="002351B3" w:rsidP="002351B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D97A481" w14:textId="77777777" w:rsidR="002351B3" w:rsidRPr="009E1016" w:rsidRDefault="002351B3" w:rsidP="002351B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</w:t>
      </w:r>
      <w:r>
        <w:rPr>
          <w:rFonts w:ascii="Times New Roman" w:hAnsi="Times New Roman"/>
          <w:sz w:val="24"/>
          <w:szCs w:val="24"/>
        </w:rPr>
        <w:t>0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3D8ED5CF" w14:textId="77777777" w:rsidR="002351B3" w:rsidRPr="009E1016" w:rsidRDefault="002351B3" w:rsidP="002351B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</w:t>
      </w:r>
      <w:r>
        <w:rPr>
          <w:rFonts w:ascii="Times New Roman" w:hAnsi="Times New Roman"/>
          <w:sz w:val="24"/>
          <w:szCs w:val="24"/>
        </w:rPr>
        <w:t>69</w:t>
      </w:r>
      <w:r w:rsidRPr="009E1016">
        <w:rPr>
          <w:rFonts w:ascii="Times New Roman" w:hAnsi="Times New Roman"/>
          <w:sz w:val="24"/>
          <w:szCs w:val="24"/>
        </w:rPr>
        <w:t>–60 % от общего объёма заданных вопросов;</w:t>
      </w:r>
    </w:p>
    <w:p w14:paraId="2BAD443C" w14:textId="77777777" w:rsidR="002351B3" w:rsidRPr="009E1016" w:rsidRDefault="002351B3" w:rsidP="002351B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11F8A10" w14:textId="77777777" w:rsidR="002351B3" w:rsidRPr="009E1016" w:rsidRDefault="002351B3" w:rsidP="002351B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200609B" w14:textId="77777777" w:rsidR="002351B3" w:rsidRPr="009E1016" w:rsidRDefault="002351B3" w:rsidP="002351B3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3" w:name="_Hlk68514922"/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результатам выполнения </w:t>
      </w:r>
      <w:bookmarkEnd w:id="3"/>
      <w:r w:rsidRPr="009E1016">
        <w:rPr>
          <w:rFonts w:ascii="Times New Roman" w:eastAsia="Times New Roman" w:hAnsi="Times New Roman"/>
          <w:b/>
          <w:sz w:val="24"/>
          <w:szCs w:val="24"/>
        </w:rPr>
        <w:t>заданий</w:t>
      </w:r>
    </w:p>
    <w:p w14:paraId="0386D728" w14:textId="77777777" w:rsidR="002351B3" w:rsidRPr="009E1016" w:rsidRDefault="002351B3" w:rsidP="002351B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6F8B986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EF23905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D8271DF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05757FE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1D79F43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805AE13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CF3D57B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151D3EF" w14:textId="77777777" w:rsidR="002351B3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14:paraId="2B3C423B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41C59312" w14:textId="2EEB26F1" w:rsidR="002351B3" w:rsidRPr="008F5B95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F5B95">
        <w:rPr>
          <w:rFonts w:ascii="Times New Roman" w:hAnsi="Times New Roman"/>
          <w:b/>
          <w:color w:val="000000"/>
          <w:sz w:val="24"/>
          <w:szCs w:val="24"/>
        </w:rPr>
        <w:t>Описание процедуры оценивания «Защита курсовой работы»</w:t>
      </w:r>
    </w:p>
    <w:p w14:paraId="53A7F7DF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DDD1A26" w14:textId="79251134" w:rsidR="002351B3" w:rsidRPr="00D3547C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3547C">
        <w:rPr>
          <w:rFonts w:ascii="Times New Roman" w:hAnsi="Times New Roman"/>
          <w:bCs/>
          <w:color w:val="000000"/>
          <w:sz w:val="24"/>
          <w:szCs w:val="24"/>
        </w:rPr>
        <w:t xml:space="preserve">Оценивание проводится руководителем курсовой работы. По результатам проверки курсовой работы обучающийся допускается к её защите при условии соблюдения перечисленных условий: </w:t>
      </w:r>
    </w:p>
    <w:p w14:paraId="56411279" w14:textId="77777777" w:rsidR="002351B3" w:rsidRPr="00D3547C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3547C">
        <w:rPr>
          <w:rFonts w:ascii="Times New Roman" w:hAnsi="Times New Roman"/>
          <w:bCs/>
          <w:color w:val="000000"/>
          <w:sz w:val="24"/>
          <w:szCs w:val="24"/>
        </w:rPr>
        <w:t xml:space="preserve">– выполнены все задания; </w:t>
      </w:r>
    </w:p>
    <w:p w14:paraId="196E90BD" w14:textId="77777777" w:rsidR="002351B3" w:rsidRPr="00D3547C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3547C">
        <w:rPr>
          <w:rFonts w:ascii="Times New Roman" w:hAnsi="Times New Roman"/>
          <w:bCs/>
          <w:color w:val="000000"/>
          <w:sz w:val="24"/>
          <w:szCs w:val="24"/>
        </w:rPr>
        <w:t xml:space="preserve">– сделаны выводы; </w:t>
      </w:r>
    </w:p>
    <w:p w14:paraId="41B361E6" w14:textId="77777777" w:rsidR="002351B3" w:rsidRPr="00D3547C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3547C">
        <w:rPr>
          <w:rFonts w:ascii="Times New Roman" w:hAnsi="Times New Roman"/>
          <w:bCs/>
          <w:color w:val="000000"/>
          <w:sz w:val="24"/>
          <w:szCs w:val="24"/>
        </w:rPr>
        <w:t xml:space="preserve">– отсутствуют ошибки; </w:t>
      </w:r>
    </w:p>
    <w:p w14:paraId="19BF9A16" w14:textId="77777777" w:rsidR="002351B3" w:rsidRPr="00D3547C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3547C">
        <w:rPr>
          <w:rFonts w:ascii="Times New Roman" w:hAnsi="Times New Roman"/>
          <w:bCs/>
          <w:color w:val="000000"/>
          <w:sz w:val="24"/>
          <w:szCs w:val="24"/>
        </w:rPr>
        <w:t xml:space="preserve">– оформлено в соответствии с требованиями. </w:t>
      </w:r>
    </w:p>
    <w:p w14:paraId="6686F630" w14:textId="2B854919" w:rsidR="002351B3" w:rsidRPr="00D3547C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3547C">
        <w:rPr>
          <w:rFonts w:ascii="Times New Roman" w:hAnsi="Times New Roman"/>
          <w:bCs/>
          <w:color w:val="000000"/>
          <w:sz w:val="24"/>
          <w:szCs w:val="24"/>
        </w:rPr>
        <w:t xml:space="preserve">В том случае, если работа не отвечает предъявляемым требованиям, то она возвращается автору на доработку. Обучающийся должен переделать работу с учетом замечаний и предоставить для </w:t>
      </w:r>
      <w:r w:rsidRPr="00D3547C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проверки вариант с результатами работы над ошибками. Если сомнения вызывают отдельные аспекты курсовой работы, то в этом случае они рассматриваются во время устной защиты. </w:t>
      </w:r>
    </w:p>
    <w:p w14:paraId="629F721E" w14:textId="6D087E4C" w:rsidR="002351B3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F5B95">
        <w:rPr>
          <w:rFonts w:ascii="Times New Roman" w:hAnsi="Times New Roman"/>
          <w:bCs/>
          <w:color w:val="000000"/>
          <w:sz w:val="24"/>
          <w:szCs w:val="24"/>
        </w:rPr>
        <w:t>Защита курсовой работы представляет собой устный публичный отчет обучающегося о результатах выполнения, ответы на вопросы преподавателя. Ответ обучающегося оценивается преподавателем в соответствии с критериями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19E9CB35" w14:textId="77777777" w:rsidR="002351B3" w:rsidRPr="008F5B95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9256FB8" w14:textId="13BB44DA" w:rsidR="002351B3" w:rsidRDefault="002351B3" w:rsidP="002351B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7F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Критерии формирования оценок по результатам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защиты курсовой работы</w:t>
      </w:r>
    </w:p>
    <w:p w14:paraId="6C3BB9E9" w14:textId="77777777" w:rsidR="002351B3" w:rsidRDefault="002351B3" w:rsidP="002351B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A581834" w14:textId="7AC39AC6" w:rsidR="002351B3" w:rsidRPr="00FC56F0" w:rsidRDefault="002351B3" w:rsidP="002351B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6F0">
        <w:rPr>
          <w:rFonts w:ascii="Times New Roman" w:eastAsia="Times New Roman" w:hAnsi="Times New Roman" w:cs="Times New Roman"/>
          <w:sz w:val="24"/>
          <w:szCs w:val="24"/>
        </w:rPr>
        <w:t>- оценку</w:t>
      </w:r>
      <w:r w:rsidRPr="00FC56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«отлично» 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>получают обучающиеся, оформившие курсов</w:t>
      </w:r>
      <w:r>
        <w:rPr>
          <w:rFonts w:ascii="Times New Roman" w:eastAsia="Times New Roman" w:hAnsi="Times New Roman" w:cs="Times New Roman"/>
          <w:sz w:val="24"/>
          <w:szCs w:val="24"/>
        </w:rPr>
        <w:t>ую работу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проведенного анализа, сделаны обобщающие выводы и предложены рекомендации в соответствии с тематикой курсово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>, а также грамотно и исчерпывающе ответившие на все встречные вопросы преподавателя;</w:t>
      </w:r>
    </w:p>
    <w:p w14:paraId="30A566C5" w14:textId="6896FE63" w:rsidR="002351B3" w:rsidRPr="00FC56F0" w:rsidRDefault="002351B3" w:rsidP="002351B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6F0">
        <w:rPr>
          <w:rFonts w:ascii="Times New Roman" w:eastAsia="Times New Roman" w:hAnsi="Times New Roman" w:cs="Times New Roman"/>
          <w:sz w:val="24"/>
          <w:szCs w:val="24"/>
        </w:rPr>
        <w:t>- оценку</w:t>
      </w:r>
      <w:r w:rsidRPr="00FC56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«хорошо» 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>получают обучающиеся, оформившие курсов</w:t>
      </w:r>
      <w:r>
        <w:rPr>
          <w:rFonts w:ascii="Times New Roman" w:eastAsia="Times New Roman" w:hAnsi="Times New Roman" w:cs="Times New Roman"/>
          <w:sz w:val="24"/>
          <w:szCs w:val="24"/>
        </w:rPr>
        <w:t>ую работу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проведенного анализа, сделаны обобщающие выводы и предложены рекомендации в соответствии с тематикой курсово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>. При этом при ответах на вопросы преподавателя обучающийся допустил не более двух ошибок;</w:t>
      </w:r>
    </w:p>
    <w:p w14:paraId="54647246" w14:textId="4CD455D4" w:rsidR="002351B3" w:rsidRPr="00FC56F0" w:rsidRDefault="002351B3" w:rsidP="002351B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6F0">
        <w:rPr>
          <w:rFonts w:ascii="Times New Roman" w:eastAsia="Times New Roman" w:hAnsi="Times New Roman" w:cs="Times New Roman"/>
          <w:sz w:val="24"/>
          <w:szCs w:val="24"/>
        </w:rPr>
        <w:t>- оценку</w:t>
      </w:r>
      <w:r w:rsidRPr="00FC56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«удовлетворительно» 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>получают обучающиеся, оформившие курсов</w:t>
      </w:r>
      <w:r>
        <w:rPr>
          <w:rFonts w:ascii="Times New Roman" w:eastAsia="Times New Roman" w:hAnsi="Times New Roman" w:cs="Times New Roman"/>
          <w:sz w:val="24"/>
          <w:szCs w:val="24"/>
        </w:rPr>
        <w:t>ую работу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предъявляемыми требованиями. При этом при ответах на вопросы преподавателя обучающийся допустил более трех ошибок;</w:t>
      </w:r>
    </w:p>
    <w:p w14:paraId="2C80D80C" w14:textId="421F9342" w:rsidR="002351B3" w:rsidRPr="00FC56F0" w:rsidRDefault="002351B3" w:rsidP="002351B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6F0">
        <w:rPr>
          <w:rFonts w:ascii="Times New Roman" w:eastAsia="Times New Roman" w:hAnsi="Times New Roman" w:cs="Times New Roman"/>
          <w:sz w:val="24"/>
          <w:szCs w:val="24"/>
        </w:rPr>
        <w:t>- оценку</w:t>
      </w:r>
      <w:r w:rsidRPr="00FC56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«неудовлетворительно» 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>получают обучающиеся за курсов</w:t>
      </w:r>
      <w:r>
        <w:rPr>
          <w:rFonts w:ascii="Times New Roman" w:eastAsia="Times New Roman" w:hAnsi="Times New Roman" w:cs="Times New Roman"/>
          <w:sz w:val="24"/>
          <w:szCs w:val="24"/>
        </w:rPr>
        <w:t>ую работу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 xml:space="preserve"> с числом ошибок и недочетов превышающим удовлетворительный уровень компетенции.</w:t>
      </w:r>
    </w:p>
    <w:p w14:paraId="65ED1E6C" w14:textId="77777777" w:rsidR="002351B3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4B4FBCF" w14:textId="77777777" w:rsidR="002351B3" w:rsidRDefault="002351B3" w:rsidP="002351B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Задание по курсовой работе</w:t>
      </w:r>
    </w:p>
    <w:p w14:paraId="38F6A14C" w14:textId="77777777" w:rsidR="002351B3" w:rsidRDefault="002351B3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AED3386" w14:textId="64AF0050" w:rsidR="002351B3" w:rsidRPr="00E87F84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C56F0">
        <w:rPr>
          <w:rFonts w:ascii="Times New Roman" w:hAnsi="Times New Roman"/>
          <w:bCs/>
          <w:color w:val="000000"/>
          <w:sz w:val="24"/>
          <w:szCs w:val="24"/>
        </w:rPr>
        <w:t xml:space="preserve">Тема </w:t>
      </w:r>
      <w:r>
        <w:rPr>
          <w:rFonts w:ascii="Times New Roman" w:hAnsi="Times New Roman"/>
          <w:bCs/>
          <w:color w:val="000000"/>
          <w:sz w:val="24"/>
          <w:szCs w:val="24"/>
        </w:rPr>
        <w:t>курсовой работы</w:t>
      </w:r>
      <w:r w:rsidRPr="00E87F84">
        <w:rPr>
          <w:rFonts w:ascii="Times New Roman" w:hAnsi="Times New Roman"/>
          <w:bCs/>
          <w:color w:val="000000"/>
          <w:sz w:val="24"/>
          <w:szCs w:val="24"/>
        </w:rPr>
        <w:t>: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Проект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ирование 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участка новой железной дороги</w:t>
      </w:r>
      <w:r>
        <w:rPr>
          <w:rFonts w:ascii="Times New Roman" w:hAnsi="Times New Roman"/>
          <w:bCs/>
          <w:color w:val="000000"/>
          <w:sz w:val="24"/>
          <w:szCs w:val="24"/>
        </w:rPr>
        <w:t>».</w:t>
      </w:r>
    </w:p>
    <w:p w14:paraId="48DE5047" w14:textId="06452E64" w:rsidR="002351B3" w:rsidRPr="00FC56F0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C56F0">
        <w:rPr>
          <w:rFonts w:ascii="Times New Roman" w:hAnsi="Times New Roman"/>
          <w:bCs/>
          <w:color w:val="000000"/>
          <w:sz w:val="24"/>
          <w:szCs w:val="24"/>
        </w:rPr>
        <w:t>Исходные данные:</w:t>
      </w:r>
      <w:r w:rsidRPr="00E87F8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р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айон проектирования –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Самарская область</w:t>
      </w:r>
      <w:r>
        <w:rPr>
          <w:rFonts w:ascii="Times New Roman" w:hAnsi="Times New Roman"/>
          <w:bCs/>
          <w:color w:val="000000"/>
          <w:sz w:val="24"/>
          <w:szCs w:val="24"/>
        </w:rPr>
        <w:t>, к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арта в горизонталях М=1:50000</w:t>
      </w:r>
      <w:r>
        <w:rPr>
          <w:rFonts w:ascii="Times New Roman" w:hAnsi="Times New Roman"/>
          <w:bCs/>
          <w:color w:val="000000"/>
          <w:sz w:val="24"/>
          <w:szCs w:val="24"/>
        </w:rPr>
        <w:t>, п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ропускная способность линии –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28 пар поездов в сутки</w:t>
      </w:r>
      <w:r>
        <w:rPr>
          <w:rFonts w:ascii="Times New Roman" w:hAnsi="Times New Roman"/>
          <w:bCs/>
          <w:color w:val="000000"/>
          <w:sz w:val="24"/>
          <w:szCs w:val="24"/>
        </w:rPr>
        <w:t>, п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 xml:space="preserve">роектируемый участок </w:t>
      </w:r>
      <w:r>
        <w:rPr>
          <w:rFonts w:ascii="Times New Roman" w:hAnsi="Times New Roman"/>
          <w:bCs/>
          <w:color w:val="000000"/>
          <w:sz w:val="24"/>
          <w:szCs w:val="24"/>
        </w:rPr>
        <w:t>–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 xml:space="preserve"> однопутный</w:t>
      </w:r>
      <w:r>
        <w:rPr>
          <w:rFonts w:ascii="Times New Roman" w:hAnsi="Times New Roman"/>
          <w:bCs/>
          <w:color w:val="000000"/>
          <w:sz w:val="24"/>
          <w:szCs w:val="24"/>
        </w:rPr>
        <w:t>, т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ип локомотива –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91049">
        <w:rPr>
          <w:rFonts w:ascii="Times New Roman" w:hAnsi="Times New Roman"/>
          <w:bCs/>
          <w:color w:val="000000"/>
          <w:sz w:val="24"/>
          <w:szCs w:val="24"/>
        </w:rPr>
        <w:t>2ЭС4К</w:t>
      </w:r>
      <w:r>
        <w:rPr>
          <w:rFonts w:ascii="Times New Roman" w:hAnsi="Times New Roman"/>
          <w:bCs/>
          <w:color w:val="000000"/>
          <w:sz w:val="24"/>
          <w:szCs w:val="24"/>
        </w:rPr>
        <w:t>, г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рунт расчетного бассейна – песок</w:t>
      </w:r>
      <w:r>
        <w:rPr>
          <w:rFonts w:ascii="Times New Roman" w:hAnsi="Times New Roman"/>
          <w:bCs/>
          <w:color w:val="000000"/>
          <w:sz w:val="24"/>
          <w:szCs w:val="24"/>
        </w:rPr>
        <w:t>, б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алласт – щебень</w:t>
      </w:r>
      <w:r>
        <w:rPr>
          <w:rFonts w:ascii="Times New Roman" w:hAnsi="Times New Roman"/>
          <w:bCs/>
          <w:color w:val="000000"/>
          <w:sz w:val="24"/>
          <w:szCs w:val="24"/>
        </w:rPr>
        <w:t>, т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ип рельсов – Р65</w:t>
      </w:r>
      <w:r>
        <w:rPr>
          <w:rFonts w:ascii="Times New Roman" w:hAnsi="Times New Roman"/>
          <w:bCs/>
          <w:color w:val="000000"/>
          <w:sz w:val="24"/>
          <w:szCs w:val="24"/>
        </w:rPr>
        <w:t>, ш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 xml:space="preserve">палы – </w:t>
      </w:r>
      <w:r>
        <w:rPr>
          <w:rFonts w:ascii="Times New Roman" w:hAnsi="Times New Roman"/>
          <w:bCs/>
          <w:color w:val="000000"/>
          <w:sz w:val="24"/>
          <w:szCs w:val="24"/>
        </w:rPr>
        <w:t>железобетонные.</w:t>
      </w:r>
    </w:p>
    <w:p w14:paraId="79BDBC79" w14:textId="77777777" w:rsidR="002351B3" w:rsidRDefault="002351B3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77BFF4EC" w14:textId="77777777" w:rsidR="002351B3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F5B95">
        <w:rPr>
          <w:rFonts w:ascii="Times New Roman" w:hAnsi="Times New Roman"/>
          <w:b/>
          <w:color w:val="000000"/>
          <w:sz w:val="24"/>
          <w:szCs w:val="24"/>
        </w:rPr>
        <w:t>Описание процедуры оценивания «Зачет»</w:t>
      </w:r>
    </w:p>
    <w:p w14:paraId="1A23E697" w14:textId="77777777" w:rsidR="002351B3" w:rsidRPr="008F5B95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4" w:name="_Hlk68526446"/>
    </w:p>
    <w:p w14:paraId="112C86DD" w14:textId="37A4B69F" w:rsidR="00BD3A51" w:rsidRPr="00BD3A51" w:rsidRDefault="002351B3" w:rsidP="00BD3A51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F5B95">
        <w:rPr>
          <w:rFonts w:ascii="Times New Roman" w:hAnsi="Times New Roman"/>
          <w:bCs/>
          <w:color w:val="000000"/>
          <w:sz w:val="24"/>
          <w:szCs w:val="24"/>
        </w:rPr>
        <w:t xml:space="preserve">Зачет принимается ведущим преподавателем по данной учебной дисциплине. </w:t>
      </w:r>
      <w:r w:rsidR="00BD3A51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BD3A51" w:rsidRPr="00BD3A51">
        <w:rPr>
          <w:rFonts w:ascii="Times New Roman" w:hAnsi="Times New Roman"/>
          <w:bCs/>
          <w:color w:val="000000"/>
          <w:sz w:val="24"/>
          <w:szCs w:val="24"/>
        </w:rPr>
        <w:t>роводится в одной из следующих форм: 1) собеседование;</w:t>
      </w:r>
      <w:r w:rsidR="00BD3A5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BD3A51" w:rsidRPr="00BD3A51">
        <w:rPr>
          <w:rFonts w:ascii="Times New Roman" w:hAnsi="Times New Roman"/>
          <w:bCs/>
          <w:color w:val="000000"/>
          <w:sz w:val="24"/>
          <w:szCs w:val="24"/>
        </w:rPr>
        <w:t xml:space="preserve">2) выполнение заданий в ЭИОС </w:t>
      </w:r>
      <w:proofErr w:type="spellStart"/>
      <w:r w:rsidR="00BD3A51" w:rsidRPr="00BD3A51">
        <w:rPr>
          <w:rFonts w:ascii="Times New Roman" w:hAnsi="Times New Roman"/>
          <w:bCs/>
          <w:color w:val="000000"/>
          <w:sz w:val="24"/>
          <w:szCs w:val="24"/>
        </w:rPr>
        <w:t>СамГУПС</w:t>
      </w:r>
      <w:proofErr w:type="spellEnd"/>
      <w:r w:rsidR="00BD3A51" w:rsidRPr="00BD3A51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2ABBEB02" w14:textId="7A10FBF5" w:rsidR="00BD3A51" w:rsidRPr="00BD3A51" w:rsidRDefault="00BD3A51" w:rsidP="00BD3A51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В форме собеседования обучающийся отвечает на вопросы преподавателя. </w:t>
      </w:r>
      <w:r w:rsidR="002351B3" w:rsidRPr="008F5B95">
        <w:rPr>
          <w:rFonts w:ascii="Times New Roman" w:hAnsi="Times New Roman"/>
          <w:bCs/>
          <w:color w:val="000000"/>
          <w:sz w:val="24"/>
          <w:szCs w:val="24"/>
        </w:rPr>
        <w:t>Опрос обучающегося на зачете не должен превышать 0,25 часа. Ответ обучающегося оценивается в соответствии с критериями</w:t>
      </w:r>
      <w:r w:rsidR="002351B3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BD3A51">
        <w:rPr>
          <w:rFonts w:ascii="Times New Roman" w:hAnsi="Times New Roman" w:cs="Times New Roman"/>
          <w:sz w:val="24"/>
          <w:szCs w:val="24"/>
        </w:rPr>
        <w:t xml:space="preserve"> </w:t>
      </w:r>
      <w:r w:rsidRPr="008F5B95">
        <w:rPr>
          <w:rFonts w:ascii="Times New Roman" w:hAnsi="Times New Roman"/>
          <w:bCs/>
          <w:color w:val="000000"/>
          <w:sz w:val="24"/>
          <w:szCs w:val="24"/>
        </w:rPr>
        <w:t xml:space="preserve">При проведении </w:t>
      </w:r>
      <w:r>
        <w:rPr>
          <w:rFonts w:ascii="Times New Roman" w:hAnsi="Times New Roman"/>
          <w:bCs/>
          <w:color w:val="000000"/>
          <w:sz w:val="24"/>
          <w:szCs w:val="24"/>
        </w:rPr>
        <w:t>зачета</w:t>
      </w:r>
      <w:r w:rsidRPr="008F5B95">
        <w:rPr>
          <w:rFonts w:ascii="Times New Roman" w:hAnsi="Times New Roman"/>
          <w:bCs/>
          <w:color w:val="000000"/>
          <w:sz w:val="24"/>
          <w:szCs w:val="24"/>
        </w:rPr>
        <w:t xml:space="preserve"> в форме тестирования количество тестовых заданий и время задается системой. Результат каждого обучающегося оценивается в соответствии с </w:t>
      </w:r>
      <w:r w:rsidRPr="00BD3A51">
        <w:rPr>
          <w:rFonts w:ascii="Times New Roman" w:hAnsi="Times New Roman"/>
          <w:bCs/>
          <w:color w:val="000000"/>
          <w:sz w:val="24"/>
          <w:szCs w:val="24"/>
        </w:rPr>
        <w:t>у</w:t>
      </w:r>
      <w:r w:rsidRPr="008F5B95">
        <w:rPr>
          <w:rFonts w:ascii="Times New Roman" w:hAnsi="Times New Roman"/>
          <w:bCs/>
          <w:color w:val="000000"/>
          <w:sz w:val="24"/>
          <w:szCs w:val="24"/>
        </w:rPr>
        <w:t>ниверсальной шкалой.</w:t>
      </w:r>
    </w:p>
    <w:bookmarkEnd w:id="4"/>
    <w:p w14:paraId="0633693F" w14:textId="77777777" w:rsidR="00BD3A51" w:rsidRPr="00BD3A51" w:rsidRDefault="00BD3A51" w:rsidP="00BD3A51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BF33F35" w14:textId="77777777" w:rsidR="002351B3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3DCCC219" w14:textId="77777777" w:rsidR="002351B3" w:rsidRPr="00A80977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sz w:val="24"/>
          <w:szCs w:val="24"/>
        </w:rPr>
      </w:pPr>
    </w:p>
    <w:p w14:paraId="733F1E02" w14:textId="77777777" w:rsidR="002351B3" w:rsidRPr="008F5B95" w:rsidRDefault="002351B3" w:rsidP="002351B3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5B95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8F5B95">
        <w:rPr>
          <w:rFonts w:ascii="Times New Roman" w:hAnsi="Times New Roman" w:cs="Times New Roman"/>
          <w:b/>
          <w:sz w:val="24"/>
          <w:szCs w:val="24"/>
        </w:rPr>
        <w:t xml:space="preserve">ачтено»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8F5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5B95">
        <w:rPr>
          <w:rFonts w:ascii="Times New Roman" w:hAnsi="Times New Roman" w:cs="Times New Roman"/>
          <w:bCs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изложил теоретический материал, допуская лишь незначительные нарушения последовательности изложения и некоторые неточности;</w:t>
      </w:r>
    </w:p>
    <w:p w14:paraId="576F2644" w14:textId="77777777" w:rsidR="002351B3" w:rsidRPr="008F5B95" w:rsidRDefault="002351B3" w:rsidP="002351B3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5B95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Н</w:t>
      </w:r>
      <w:r w:rsidRPr="008F5B95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5B95">
        <w:rPr>
          <w:rFonts w:ascii="Times New Roman" w:hAnsi="Times New Roman" w:cs="Times New Roman"/>
          <w:b/>
          <w:sz w:val="24"/>
          <w:szCs w:val="24"/>
        </w:rPr>
        <w:t xml:space="preserve">зачтено» </w:t>
      </w:r>
      <w:r w:rsidRPr="008F5B95">
        <w:rPr>
          <w:rFonts w:ascii="Times New Roman" w:hAnsi="Times New Roman" w:cs="Times New Roman"/>
          <w:bCs/>
          <w:sz w:val="24"/>
          <w:szCs w:val="24"/>
        </w:rPr>
        <w:t xml:space="preserve">- обучающийся демонстрирует фрагментарные знания основных разделов программы изучаемого курса: его базовых понятий и фундаментальных проблем. У обучающегося слабо выражена </w:t>
      </w:r>
      <w:r w:rsidRPr="008F5B95">
        <w:rPr>
          <w:rFonts w:ascii="Times New Roman" w:hAnsi="Times New Roman" w:cs="Times New Roman"/>
          <w:bCs/>
          <w:sz w:val="24"/>
          <w:szCs w:val="24"/>
        </w:rPr>
        <w:lastRenderedPageBreak/>
        <w:t>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5E1BDC23" w14:textId="77777777" w:rsidR="002351B3" w:rsidRDefault="002351B3" w:rsidP="002351B3">
      <w:pPr>
        <w:rPr>
          <w:rFonts w:ascii="Times New Roman" w:hAnsi="Times New Roman" w:cs="Times New Roman"/>
          <w:b/>
          <w:sz w:val="24"/>
          <w:szCs w:val="24"/>
        </w:rPr>
      </w:pPr>
    </w:p>
    <w:p w14:paraId="6DD917F5" w14:textId="77777777" w:rsidR="002351B3" w:rsidRPr="008F5B95" w:rsidRDefault="002351B3" w:rsidP="002351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B95">
        <w:rPr>
          <w:rFonts w:ascii="Times New Roman" w:hAnsi="Times New Roman" w:cs="Times New Roman"/>
          <w:b/>
          <w:sz w:val="24"/>
          <w:szCs w:val="24"/>
        </w:rPr>
        <w:t>Описание процедуры оценивания «Экзамен»</w:t>
      </w:r>
    </w:p>
    <w:p w14:paraId="3C790BC3" w14:textId="77777777" w:rsidR="002351B3" w:rsidRPr="008F5B95" w:rsidRDefault="002351B3" w:rsidP="002351B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5B95">
        <w:rPr>
          <w:rFonts w:ascii="Times New Roman" w:hAnsi="Times New Roman" w:cs="Times New Roman"/>
          <w:sz w:val="24"/>
          <w:szCs w:val="24"/>
        </w:rPr>
        <w:t>Экзамен принимается ведущим преподавателем по данной учебной дисциплине. Экзамен может проводиться как в форме ответа на вопросы билета, так и в форме тестирования. Форма определяется преподавателем. Исходя из выбранной формы, описывается методика процедуры оценивания.</w:t>
      </w:r>
    </w:p>
    <w:p w14:paraId="0AC51820" w14:textId="77777777" w:rsidR="002351B3" w:rsidRDefault="002351B3" w:rsidP="002351B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5B95">
        <w:rPr>
          <w:rFonts w:ascii="Times New Roman" w:hAnsi="Times New Roman" w:cs="Times New Roman"/>
          <w:sz w:val="24"/>
          <w:szCs w:val="24"/>
        </w:rPr>
        <w:t>При проведении устного экзамена обучающемуся предоставляется 30 минут на подготовку. Опрос обучающегося по билету на устном экзамене не должен превышать 0,35 часа. Ответ обучающегося оценивается в соответствии с критериями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63B46C3" w14:textId="77777777" w:rsidR="002351B3" w:rsidRDefault="002351B3" w:rsidP="002351B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68526344"/>
      <w:r w:rsidRPr="008F5B95">
        <w:rPr>
          <w:rFonts w:ascii="Times New Roman" w:hAnsi="Times New Roman" w:cs="Times New Roman"/>
          <w:sz w:val="24"/>
          <w:szCs w:val="24"/>
        </w:rPr>
        <w:t xml:space="preserve">При проведении экзамена в форме тестирования количество тестовых заданий и время задается системой. Результат каждого обучающегося оценивается в соответствии с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F5B95">
        <w:rPr>
          <w:rFonts w:ascii="Times New Roman" w:hAnsi="Times New Roman" w:cs="Times New Roman"/>
          <w:sz w:val="24"/>
          <w:szCs w:val="24"/>
        </w:rPr>
        <w:t>ниверсальной шкалой.</w:t>
      </w:r>
    </w:p>
    <w:p w14:paraId="6B167716" w14:textId="77777777" w:rsidR="002351B3" w:rsidRPr="008F5B95" w:rsidRDefault="002351B3" w:rsidP="002351B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bookmarkEnd w:id="5"/>
    <w:p w14:paraId="57E3756F" w14:textId="77777777" w:rsidR="002351B3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4C1D19A3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36D54CA" w14:textId="77777777" w:rsidR="002351B3" w:rsidRPr="00A80977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>
        <w:rPr>
          <w:rFonts w:ascii="Times New Roman" w:hAnsi="Times New Roman"/>
          <w:sz w:val="24"/>
          <w:szCs w:val="24"/>
        </w:rPr>
        <w:t>обучающийся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45A834D" w14:textId="77777777" w:rsidR="002351B3" w:rsidRPr="00A80977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обучающийся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7F6C0A78" w14:textId="77777777" w:rsidR="002351B3" w:rsidRPr="00A80977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обучающийся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535E26E" w14:textId="3EC4CC6F" w:rsidR="00193002" w:rsidRDefault="002351B3" w:rsidP="00C91049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обучающийся</w:t>
      </w:r>
      <w:r w:rsidRPr="00A80977">
        <w:rPr>
          <w:rFonts w:ascii="Times New Roman" w:hAnsi="Times New Roman"/>
          <w:sz w:val="24"/>
          <w:szCs w:val="24"/>
        </w:rPr>
        <w:t xml:space="preserve"> демонстрирует фрагментарные знания изучаемого курса; отсутствуют необходи</w:t>
      </w:r>
      <w:r w:rsidR="00C91049">
        <w:rPr>
          <w:rFonts w:ascii="Times New Roman" w:hAnsi="Times New Roman"/>
          <w:sz w:val="24"/>
          <w:szCs w:val="24"/>
        </w:rPr>
        <w:t>м</w:t>
      </w:r>
      <w:r w:rsidRPr="00A80977">
        <w:rPr>
          <w:rFonts w:ascii="Times New Roman" w:hAnsi="Times New Roman"/>
          <w:sz w:val="24"/>
          <w:szCs w:val="24"/>
        </w:rPr>
        <w:t xml:space="preserve">ые умения и навыки, допущены грубые ошибки.  </w:t>
      </w:r>
    </w:p>
    <w:sectPr w:rsidR="0019300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4E3F3" w14:textId="77777777" w:rsidR="005670B0" w:rsidRDefault="005670B0" w:rsidP="00EE3C25">
      <w:pPr>
        <w:spacing w:after="0" w:line="240" w:lineRule="auto"/>
      </w:pPr>
      <w:r>
        <w:separator/>
      </w:r>
    </w:p>
  </w:endnote>
  <w:endnote w:type="continuationSeparator" w:id="0">
    <w:p w14:paraId="2D5A6F2A" w14:textId="77777777" w:rsidR="005670B0" w:rsidRDefault="005670B0" w:rsidP="00EE3C25">
      <w:pPr>
        <w:spacing w:after="0" w:line="240" w:lineRule="auto"/>
      </w:pPr>
      <w:r>
        <w:continuationSeparator/>
      </w:r>
    </w:p>
  </w:endnote>
  <w:endnote w:type="continuationNotice" w:id="1">
    <w:p w14:paraId="76B40891" w14:textId="77777777" w:rsidR="005670B0" w:rsidRDefault="005670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C64A8" w14:textId="77777777" w:rsidR="005670B0" w:rsidRDefault="005670B0" w:rsidP="00EE3C25">
      <w:pPr>
        <w:spacing w:after="0" w:line="240" w:lineRule="auto"/>
      </w:pPr>
      <w:r>
        <w:separator/>
      </w:r>
    </w:p>
  </w:footnote>
  <w:footnote w:type="continuationSeparator" w:id="0">
    <w:p w14:paraId="6721037D" w14:textId="77777777" w:rsidR="005670B0" w:rsidRDefault="005670B0" w:rsidP="00EE3C25">
      <w:pPr>
        <w:spacing w:after="0" w:line="240" w:lineRule="auto"/>
      </w:pPr>
      <w:r>
        <w:continuationSeparator/>
      </w:r>
    </w:p>
  </w:footnote>
  <w:footnote w:type="continuationNotice" w:id="1">
    <w:p w14:paraId="3B70DDAE" w14:textId="77777777" w:rsidR="005670B0" w:rsidRDefault="005670B0">
      <w:pPr>
        <w:spacing w:after="0" w:line="240" w:lineRule="auto"/>
      </w:pPr>
    </w:p>
  </w:footnote>
  <w:footnote w:id="2">
    <w:p w14:paraId="6535E27D" w14:textId="77777777" w:rsidR="00B2453B" w:rsidRPr="00A80977" w:rsidRDefault="00B2453B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28252CB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90692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A11EE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76792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A15AB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621DC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9584C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1D74CE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1" w15:restartNumberingAfterBreak="0">
    <w:nsid w:val="460A3A2A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F608F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4022E4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EF27A3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E33EA1"/>
    <w:multiLevelType w:val="hybridMultilevel"/>
    <w:tmpl w:val="4EB25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056B14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31D5C"/>
    <w:multiLevelType w:val="hybridMultilevel"/>
    <w:tmpl w:val="C860A7C2"/>
    <w:lvl w:ilvl="0" w:tplc="4D12FE9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6DFF1FEA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63F74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6317A6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122C7E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EA2092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18"/>
  </w:num>
  <w:num w:numId="5">
    <w:abstractNumId w:val="21"/>
  </w:num>
  <w:num w:numId="6">
    <w:abstractNumId w:val="22"/>
  </w:num>
  <w:num w:numId="7">
    <w:abstractNumId w:val="12"/>
  </w:num>
  <w:num w:numId="8">
    <w:abstractNumId w:val="11"/>
  </w:num>
  <w:num w:numId="9">
    <w:abstractNumId w:val="6"/>
  </w:num>
  <w:num w:numId="10">
    <w:abstractNumId w:val="2"/>
  </w:num>
  <w:num w:numId="11">
    <w:abstractNumId w:val="5"/>
  </w:num>
  <w:num w:numId="12">
    <w:abstractNumId w:val="20"/>
  </w:num>
  <w:num w:numId="13">
    <w:abstractNumId w:val="4"/>
  </w:num>
  <w:num w:numId="14">
    <w:abstractNumId w:val="7"/>
  </w:num>
  <w:num w:numId="15">
    <w:abstractNumId w:val="8"/>
  </w:num>
  <w:num w:numId="16">
    <w:abstractNumId w:val="14"/>
  </w:num>
  <w:num w:numId="17">
    <w:abstractNumId w:val="19"/>
  </w:num>
  <w:num w:numId="18">
    <w:abstractNumId w:val="1"/>
  </w:num>
  <w:num w:numId="19">
    <w:abstractNumId w:val="16"/>
  </w:num>
  <w:num w:numId="20">
    <w:abstractNumId w:val="13"/>
  </w:num>
  <w:num w:numId="21">
    <w:abstractNumId w:val="17"/>
  </w:num>
  <w:num w:numId="22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3135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2CE9"/>
    <w:rsid w:val="0013475A"/>
    <w:rsid w:val="00135D1D"/>
    <w:rsid w:val="00137773"/>
    <w:rsid w:val="00137893"/>
    <w:rsid w:val="001470E9"/>
    <w:rsid w:val="00152805"/>
    <w:rsid w:val="0015372D"/>
    <w:rsid w:val="00161F49"/>
    <w:rsid w:val="0016249B"/>
    <w:rsid w:val="0016546F"/>
    <w:rsid w:val="001672A0"/>
    <w:rsid w:val="00167A1F"/>
    <w:rsid w:val="0017307B"/>
    <w:rsid w:val="00180A7F"/>
    <w:rsid w:val="001816F2"/>
    <w:rsid w:val="00183DAF"/>
    <w:rsid w:val="00192BF4"/>
    <w:rsid w:val="00193002"/>
    <w:rsid w:val="00196122"/>
    <w:rsid w:val="00196494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3040"/>
    <w:rsid w:val="002351B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09E1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4E70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176D"/>
    <w:rsid w:val="003F138D"/>
    <w:rsid w:val="003F79CB"/>
    <w:rsid w:val="003F7D8A"/>
    <w:rsid w:val="00400BCD"/>
    <w:rsid w:val="00411921"/>
    <w:rsid w:val="00415A3E"/>
    <w:rsid w:val="00423226"/>
    <w:rsid w:val="004244A7"/>
    <w:rsid w:val="0043084E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E7A4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56E5"/>
    <w:rsid w:val="0053335C"/>
    <w:rsid w:val="00544B2D"/>
    <w:rsid w:val="00556FA4"/>
    <w:rsid w:val="00560597"/>
    <w:rsid w:val="00566887"/>
    <w:rsid w:val="005670B0"/>
    <w:rsid w:val="00567DFC"/>
    <w:rsid w:val="00571982"/>
    <w:rsid w:val="00580FBA"/>
    <w:rsid w:val="00595E13"/>
    <w:rsid w:val="005970E4"/>
    <w:rsid w:val="005A0AA2"/>
    <w:rsid w:val="005A5624"/>
    <w:rsid w:val="005A5D95"/>
    <w:rsid w:val="005B2CE6"/>
    <w:rsid w:val="005B2E48"/>
    <w:rsid w:val="005C143D"/>
    <w:rsid w:val="005E1FA9"/>
    <w:rsid w:val="005E6CF1"/>
    <w:rsid w:val="005F17C8"/>
    <w:rsid w:val="005F2A8E"/>
    <w:rsid w:val="005F58CA"/>
    <w:rsid w:val="0060281C"/>
    <w:rsid w:val="0060484A"/>
    <w:rsid w:val="00605416"/>
    <w:rsid w:val="00613493"/>
    <w:rsid w:val="0061764B"/>
    <w:rsid w:val="0062279C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5945"/>
    <w:rsid w:val="006B10C2"/>
    <w:rsid w:val="006B1336"/>
    <w:rsid w:val="006B2D36"/>
    <w:rsid w:val="006B4197"/>
    <w:rsid w:val="006B7AAC"/>
    <w:rsid w:val="006D31B0"/>
    <w:rsid w:val="006E7601"/>
    <w:rsid w:val="006F5AC9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8799A"/>
    <w:rsid w:val="00796F16"/>
    <w:rsid w:val="007A06F9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49FD"/>
    <w:rsid w:val="0083657B"/>
    <w:rsid w:val="00847A7D"/>
    <w:rsid w:val="00853EC4"/>
    <w:rsid w:val="00854D07"/>
    <w:rsid w:val="008553FB"/>
    <w:rsid w:val="00863198"/>
    <w:rsid w:val="00875903"/>
    <w:rsid w:val="00896FD5"/>
    <w:rsid w:val="00897CA4"/>
    <w:rsid w:val="008A0342"/>
    <w:rsid w:val="008A458A"/>
    <w:rsid w:val="008B4342"/>
    <w:rsid w:val="008B758B"/>
    <w:rsid w:val="008C166F"/>
    <w:rsid w:val="008C19F3"/>
    <w:rsid w:val="008C1E68"/>
    <w:rsid w:val="008C3823"/>
    <w:rsid w:val="008D4F66"/>
    <w:rsid w:val="008D5846"/>
    <w:rsid w:val="008D6784"/>
    <w:rsid w:val="008D7CD3"/>
    <w:rsid w:val="008E61C5"/>
    <w:rsid w:val="008E6CE7"/>
    <w:rsid w:val="008F15D5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0182"/>
    <w:rsid w:val="0097266E"/>
    <w:rsid w:val="00973FEE"/>
    <w:rsid w:val="0097755D"/>
    <w:rsid w:val="00986B7F"/>
    <w:rsid w:val="00992F35"/>
    <w:rsid w:val="00995B55"/>
    <w:rsid w:val="00997D80"/>
    <w:rsid w:val="009A0A87"/>
    <w:rsid w:val="009A3139"/>
    <w:rsid w:val="009A3C05"/>
    <w:rsid w:val="009B0AE0"/>
    <w:rsid w:val="009B4FAE"/>
    <w:rsid w:val="009C0F82"/>
    <w:rsid w:val="009D3683"/>
    <w:rsid w:val="009D3F9A"/>
    <w:rsid w:val="009D42A4"/>
    <w:rsid w:val="009E1016"/>
    <w:rsid w:val="009F2E34"/>
    <w:rsid w:val="00A032BD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1DB8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788C"/>
    <w:rsid w:val="00B0086E"/>
    <w:rsid w:val="00B121E1"/>
    <w:rsid w:val="00B125DD"/>
    <w:rsid w:val="00B13FBD"/>
    <w:rsid w:val="00B16469"/>
    <w:rsid w:val="00B2453B"/>
    <w:rsid w:val="00B24C1F"/>
    <w:rsid w:val="00B31111"/>
    <w:rsid w:val="00B41430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32D"/>
    <w:rsid w:val="00BC3400"/>
    <w:rsid w:val="00BC39C2"/>
    <w:rsid w:val="00BD3A51"/>
    <w:rsid w:val="00BE767D"/>
    <w:rsid w:val="00BE7E60"/>
    <w:rsid w:val="00BF2027"/>
    <w:rsid w:val="00BF4366"/>
    <w:rsid w:val="00C114D6"/>
    <w:rsid w:val="00C25FD9"/>
    <w:rsid w:val="00C300D8"/>
    <w:rsid w:val="00C33D6D"/>
    <w:rsid w:val="00C4415E"/>
    <w:rsid w:val="00C51A8F"/>
    <w:rsid w:val="00C54462"/>
    <w:rsid w:val="00C62C16"/>
    <w:rsid w:val="00C6693B"/>
    <w:rsid w:val="00C71C7B"/>
    <w:rsid w:val="00C7490E"/>
    <w:rsid w:val="00C851CE"/>
    <w:rsid w:val="00C86E60"/>
    <w:rsid w:val="00C87332"/>
    <w:rsid w:val="00C877D7"/>
    <w:rsid w:val="00C91049"/>
    <w:rsid w:val="00C956A6"/>
    <w:rsid w:val="00C96D18"/>
    <w:rsid w:val="00CA0CAF"/>
    <w:rsid w:val="00CA2875"/>
    <w:rsid w:val="00CA314C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3B23"/>
    <w:rsid w:val="00D0594B"/>
    <w:rsid w:val="00D070B3"/>
    <w:rsid w:val="00D07748"/>
    <w:rsid w:val="00D1347E"/>
    <w:rsid w:val="00D15C38"/>
    <w:rsid w:val="00D27EB0"/>
    <w:rsid w:val="00D435AD"/>
    <w:rsid w:val="00D54F2E"/>
    <w:rsid w:val="00D61D30"/>
    <w:rsid w:val="00D710C0"/>
    <w:rsid w:val="00D739D8"/>
    <w:rsid w:val="00D90422"/>
    <w:rsid w:val="00D933E7"/>
    <w:rsid w:val="00DA19F6"/>
    <w:rsid w:val="00DB401C"/>
    <w:rsid w:val="00DB4A30"/>
    <w:rsid w:val="00DB7B1A"/>
    <w:rsid w:val="00DC2AA9"/>
    <w:rsid w:val="00DC548F"/>
    <w:rsid w:val="00DC664F"/>
    <w:rsid w:val="00DD10AB"/>
    <w:rsid w:val="00DD2480"/>
    <w:rsid w:val="00DE4517"/>
    <w:rsid w:val="00E01E18"/>
    <w:rsid w:val="00E02C26"/>
    <w:rsid w:val="00E05AEE"/>
    <w:rsid w:val="00E12E0B"/>
    <w:rsid w:val="00E1549A"/>
    <w:rsid w:val="00E17522"/>
    <w:rsid w:val="00E20530"/>
    <w:rsid w:val="00E22804"/>
    <w:rsid w:val="00E362BD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51F8"/>
    <w:rsid w:val="00ED7D18"/>
    <w:rsid w:val="00ED7E38"/>
    <w:rsid w:val="00EE2335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5D47"/>
    <w:rsid w:val="00F460A1"/>
    <w:rsid w:val="00F545A4"/>
    <w:rsid w:val="00F602D7"/>
    <w:rsid w:val="00F67470"/>
    <w:rsid w:val="00F77390"/>
    <w:rsid w:val="00F82C81"/>
    <w:rsid w:val="00FA17D5"/>
    <w:rsid w:val="00FB6084"/>
    <w:rsid w:val="00FD0F65"/>
    <w:rsid w:val="00FD1F22"/>
    <w:rsid w:val="00FE289B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AF7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pbtgik.ru/book/4011.ht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7610B2-4DAC-4CF5-98F2-EFA462E003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3539</Words>
  <Characters>20177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</cp:revision>
  <cp:lastPrinted>2021-02-16T04:52:00Z</cp:lastPrinted>
  <dcterms:created xsi:type="dcterms:W3CDTF">2023-03-21T07:20:00Z</dcterms:created>
  <dcterms:modified xsi:type="dcterms:W3CDTF">2026-08-25T10:25:00Z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